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2424" w14:textId="77777777" w:rsidR="008E5D6C" w:rsidRDefault="00B77853">
      <w:pPr>
        <w:pStyle w:val="Sansinterligne"/>
        <w:rPr>
          <w:sz w:val="24"/>
        </w:rPr>
      </w:pPr>
      <w:r>
        <w:rPr>
          <w:sz w:val="24"/>
        </w:rPr>
        <w:t>DEPARTEMENT DU LOT</w:t>
      </w:r>
    </w:p>
    <w:p w14:paraId="10635911" w14:textId="77777777" w:rsidR="008E5D6C" w:rsidRDefault="00B77853">
      <w:pPr>
        <w:pStyle w:val="Sansinterligne"/>
        <w:rPr>
          <w:sz w:val="24"/>
        </w:rPr>
      </w:pPr>
      <w:r>
        <w:rPr>
          <w:sz w:val="24"/>
        </w:rPr>
        <w:t>COLLECTIVITE ………………………………………………………</w:t>
      </w:r>
    </w:p>
    <w:p w14:paraId="4E5C8870" w14:textId="77777777" w:rsidR="008E5D6C" w:rsidRDefault="00B77853">
      <w:pPr>
        <w:pStyle w:val="Sansinterligne"/>
        <w:shd w:val="clear" w:color="auto" w:fill="D9D9D9"/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ARRÊTE CONFIANT AU CDG LA MISE EN OEUVRE DU DISPOSITIF DE SIGNALEMENT ET DE TRAITEMENT DES ACTES DE VIOLENCE, DE DISCRIMINATION, DE HARCELEMENT SEXUEL OU MORAL ET D’AGISSEMENTS SEXISTES</w:t>
      </w:r>
    </w:p>
    <w:p w14:paraId="4EEB116B" w14:textId="77777777" w:rsidR="008E5D6C" w:rsidRDefault="008E5D6C">
      <w:pPr>
        <w:pStyle w:val="Sansinterligne"/>
        <w:rPr>
          <w:sz w:val="24"/>
        </w:rPr>
      </w:pPr>
    </w:p>
    <w:p w14:paraId="2B0822D2" w14:textId="77777777" w:rsidR="008E5D6C" w:rsidRDefault="008E5D6C">
      <w:pPr>
        <w:pStyle w:val="Sansinterligne"/>
        <w:rPr>
          <w:sz w:val="24"/>
        </w:rPr>
      </w:pPr>
    </w:p>
    <w:p w14:paraId="722C89CF" w14:textId="77777777" w:rsidR="008E5D6C" w:rsidRDefault="00B77853">
      <w:pPr>
        <w:pStyle w:val="Sansinterligne"/>
        <w:rPr>
          <w:sz w:val="24"/>
        </w:rPr>
      </w:pPr>
      <w:r>
        <w:rPr>
          <w:b/>
          <w:sz w:val="24"/>
        </w:rPr>
        <w:t>Le Maire ou Le Président de</w:t>
      </w:r>
      <w:r>
        <w:rPr>
          <w:sz w:val="24"/>
        </w:rPr>
        <w:t xml:space="preserve"> ……………………………………………………………………………………………………………………………,</w:t>
      </w:r>
    </w:p>
    <w:p w14:paraId="31AFBAE4" w14:textId="77777777" w:rsidR="008E5D6C" w:rsidRDefault="008E5D6C">
      <w:pPr>
        <w:pStyle w:val="Sansinterligne"/>
        <w:rPr>
          <w:sz w:val="20"/>
        </w:rPr>
      </w:pPr>
    </w:p>
    <w:p w14:paraId="3DA19DDC" w14:textId="77777777" w:rsidR="008E5D6C" w:rsidRDefault="00B7785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</w:rPr>
        <w:t>VU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la </w:t>
      </w:r>
      <w:r>
        <w:rPr>
          <w:rFonts w:ascii="Calibri" w:eastAsia="Calibri" w:hAnsi="Calibri" w:cs="Calibri"/>
          <w:sz w:val="24"/>
          <w:szCs w:val="24"/>
        </w:rPr>
        <w:t>Loi n°83-634 du 13 juillet 1983 portant droits et obligations des fonctionnaires,</w:t>
      </w:r>
    </w:p>
    <w:p w14:paraId="7C31E360" w14:textId="77777777" w:rsidR="008E5D6C" w:rsidRDefault="00B7785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la Loi n°84-53 du 26 janvier 1984 portant dispositions statutaires relatives à la fonction publique </w:t>
      </w:r>
      <w:r>
        <w:rPr>
          <w:rFonts w:ascii="Calibri" w:eastAsia="Calibri" w:hAnsi="Calibri" w:cs="Calibri"/>
          <w:sz w:val="24"/>
          <w:szCs w:val="24"/>
        </w:rPr>
        <w:tab/>
        <w:t>territoriale,</w:t>
      </w:r>
    </w:p>
    <w:p w14:paraId="20ECCDA4" w14:textId="77777777" w:rsidR="008E5D6C" w:rsidRDefault="00B7785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la Circulaire du 9 mars 2018 relative à la lutte contre les violences sexuelles et sexistes dans la fonction </w:t>
      </w:r>
      <w:r>
        <w:rPr>
          <w:rFonts w:ascii="Calibri" w:eastAsia="Calibri" w:hAnsi="Calibri" w:cs="Calibri"/>
          <w:sz w:val="24"/>
          <w:szCs w:val="24"/>
        </w:rPr>
        <w:tab/>
        <w:t>publique,</w:t>
      </w:r>
    </w:p>
    <w:p w14:paraId="3799D87B" w14:textId="77777777" w:rsidR="008E5D6C" w:rsidRDefault="00B7785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szCs w:val="24"/>
        </w:rPr>
        <w:t>VU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la Loi n°2019-828 du 6 août 2019 </w:t>
      </w:r>
      <w:r>
        <w:rPr>
          <w:rFonts w:ascii="Calibri" w:eastAsia="Calibri" w:hAnsi="Calibri" w:cs="Calibri"/>
          <w:sz w:val="24"/>
        </w:rPr>
        <w:t>de transformation de la fonction publique,</w:t>
      </w:r>
    </w:p>
    <w:p w14:paraId="2412C099" w14:textId="77777777" w:rsidR="008E5D6C" w:rsidRDefault="00B77853">
      <w:p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VU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le </w:t>
      </w:r>
      <w:r>
        <w:rPr>
          <w:rFonts w:ascii="Calibri" w:eastAsia="Calibri" w:hAnsi="Calibri" w:cs="Calibri"/>
          <w:color w:val="000000"/>
          <w:sz w:val="24"/>
        </w:rPr>
        <w:t xml:space="preserve">Décret n° 2020-256 du 13 mars 2020 relatif au dispositif de signalement des actes de violence, de </w:t>
      </w:r>
      <w:r>
        <w:rPr>
          <w:rFonts w:ascii="Calibri" w:eastAsia="Calibri" w:hAnsi="Calibri" w:cs="Calibri"/>
          <w:color w:val="000000"/>
          <w:sz w:val="24"/>
        </w:rPr>
        <w:tab/>
        <w:t>discrimination, de harcèlement et d'agissements sexistes dans la fonction publique,</w:t>
      </w:r>
    </w:p>
    <w:p w14:paraId="7E738638" w14:textId="77777777" w:rsidR="008E5D6C" w:rsidRDefault="008E5D6C">
      <w:pPr>
        <w:jc w:val="both"/>
        <w:rPr>
          <w:rFonts w:ascii="Calibri" w:eastAsia="Calibri" w:hAnsi="Calibri" w:cs="Calibri"/>
          <w:color w:val="000000"/>
          <w:sz w:val="24"/>
        </w:rPr>
      </w:pPr>
    </w:p>
    <w:p w14:paraId="30F10DFA" w14:textId="107B7B3E" w:rsidR="008E5D6C" w:rsidRDefault="00B7785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Considérant que </w:t>
      </w:r>
      <w:r>
        <w:rPr>
          <w:rFonts w:ascii="Calibri" w:eastAsia="Calibri" w:hAnsi="Calibri" w:cs="Calibri"/>
          <w:sz w:val="24"/>
        </w:rPr>
        <w:t>le Centre de Gestion du LOT a mis en place ce dispositif, pour le compte des collectivités territoriales et de leurs établissements publics qui en font la demande par une décision expresse,</w:t>
      </w:r>
    </w:p>
    <w:p w14:paraId="2AB1FE92" w14:textId="77777777" w:rsidR="008E5D6C" w:rsidRDefault="00B77853">
      <w:pPr>
        <w:spacing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Considérant qu’il semble opportun, dans un souci d’indépendance et de confidentialité, de confier au Centre de Gestion du LOT la mise en œuvre de ce dispositif ,</w:t>
      </w:r>
    </w:p>
    <w:p w14:paraId="097FFD36" w14:textId="77777777" w:rsidR="008E5D6C" w:rsidRDefault="00B77853">
      <w:pPr>
        <w:spacing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Considérant que l’information de cette décision sera transmise au CT et au CHSCT,</w:t>
      </w:r>
    </w:p>
    <w:p w14:paraId="0E21AFC0" w14:textId="77777777" w:rsidR="008E5D6C" w:rsidRDefault="008E5D6C">
      <w:pPr>
        <w:pStyle w:val="Sansinterligne"/>
        <w:tabs>
          <w:tab w:val="left" w:pos="426"/>
        </w:tabs>
        <w:jc w:val="both"/>
        <w:rPr>
          <w:sz w:val="24"/>
          <w:szCs w:val="24"/>
        </w:rPr>
      </w:pPr>
    </w:p>
    <w:p w14:paraId="3D6015E4" w14:textId="77777777" w:rsidR="008E5D6C" w:rsidRDefault="00B77853">
      <w:pPr>
        <w:pStyle w:val="Sansinterligne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ARRÊTE</w:t>
      </w:r>
    </w:p>
    <w:p w14:paraId="2A34AE10" w14:textId="77777777" w:rsidR="008E5D6C" w:rsidRDefault="008E5D6C">
      <w:pPr>
        <w:pStyle w:val="Sansinterligne"/>
        <w:jc w:val="both"/>
        <w:rPr>
          <w:sz w:val="24"/>
        </w:rPr>
      </w:pPr>
    </w:p>
    <w:p w14:paraId="4206544F" w14:textId="77777777" w:rsidR="008E5D6C" w:rsidRDefault="008E5D6C">
      <w:pPr>
        <w:pStyle w:val="Sansinterligne"/>
        <w:jc w:val="both"/>
        <w:rPr>
          <w:sz w:val="24"/>
        </w:rPr>
      </w:pPr>
    </w:p>
    <w:p w14:paraId="07DD32E5" w14:textId="1030CD61" w:rsidR="008E5D6C" w:rsidRDefault="00B77853">
      <w:pPr>
        <w:pStyle w:val="Sansinterligne"/>
        <w:tabs>
          <w:tab w:val="left" w:pos="1134"/>
        </w:tabs>
        <w:spacing w:after="240"/>
        <w:ind w:left="1134" w:hanging="1134"/>
        <w:jc w:val="both"/>
        <w:rPr>
          <w:sz w:val="24"/>
          <w:szCs w:val="24"/>
        </w:rPr>
      </w:pPr>
      <w:r>
        <w:rPr>
          <w:b/>
          <w:sz w:val="24"/>
          <w:u w:val="single"/>
        </w:rPr>
        <w:t>Article 1</w:t>
      </w:r>
      <w:r>
        <w:rPr>
          <w:b/>
          <w:sz w:val="24"/>
        </w:rPr>
        <w:t xml:space="preserve"> :</w:t>
      </w:r>
      <w:r>
        <w:rPr>
          <w:sz w:val="24"/>
        </w:rPr>
        <w:tab/>
      </w:r>
      <w:r>
        <w:rPr>
          <w:color w:val="000000" w:themeColor="text1"/>
          <w:sz w:val="24"/>
        </w:rPr>
        <w:t xml:space="preserve">La mise en œuvre du dispositif de signalement des </w:t>
      </w:r>
      <w:r>
        <w:rPr>
          <w:sz w:val="24"/>
        </w:rPr>
        <w:t xml:space="preserve">actes de violence, de discrimination, de harcèlement moral ou sexuel ou d'agissements sexistes </w:t>
      </w:r>
      <w:r>
        <w:rPr>
          <w:color w:val="000000" w:themeColor="text1"/>
          <w:sz w:val="24"/>
        </w:rPr>
        <w:t>est confiée au Centre de Gestion du LOT</w:t>
      </w:r>
      <w:r>
        <w:rPr>
          <w:color w:val="000000"/>
          <w:sz w:val="24"/>
        </w:rPr>
        <w:t>.</w:t>
      </w:r>
    </w:p>
    <w:p w14:paraId="4BF626A6" w14:textId="77777777" w:rsidR="008E5D6C" w:rsidRDefault="00B77853">
      <w:pPr>
        <w:pStyle w:val="Sansinterligne"/>
        <w:tabs>
          <w:tab w:val="left" w:pos="1134"/>
        </w:tabs>
        <w:spacing w:after="240"/>
        <w:ind w:left="1134" w:hanging="1134"/>
        <w:jc w:val="both"/>
        <w:rPr>
          <w:sz w:val="24"/>
          <w:szCs w:val="24"/>
        </w:rPr>
      </w:pPr>
      <w:r>
        <w:rPr>
          <w:b/>
          <w:sz w:val="24"/>
          <w:u w:val="single"/>
        </w:rPr>
        <w:t>Article 2</w:t>
      </w:r>
      <w:r>
        <w:rPr>
          <w:b/>
          <w:sz w:val="24"/>
        </w:rPr>
        <w:t xml:space="preserve"> :</w:t>
      </w:r>
      <w:r>
        <w:rPr>
          <w:sz w:val="24"/>
        </w:rPr>
        <w:tab/>
        <w:t>Le Directeur Général des Services est chargé de l’exécution du présent arrêté qui sera publié et affiché.</w:t>
      </w:r>
    </w:p>
    <w:p w14:paraId="51D85176" w14:textId="77777777" w:rsidR="0040586A" w:rsidRDefault="0040586A">
      <w:pPr>
        <w:pStyle w:val="Pieddepage"/>
        <w:spacing w:before="120"/>
        <w:ind w:left="-142" w:right="-142"/>
        <w:jc w:val="center"/>
        <w:rPr>
          <w:rFonts w:ascii="Calibri" w:hAnsi="Calibri"/>
          <w:i/>
          <w:smallCaps/>
        </w:rPr>
      </w:pPr>
    </w:p>
    <w:p w14:paraId="62E3149F" w14:textId="576335C4" w:rsidR="0040586A" w:rsidRDefault="0040586A">
      <w:pPr>
        <w:pStyle w:val="Pieddepage"/>
        <w:spacing w:before="120"/>
        <w:ind w:left="-142" w:right="-142"/>
        <w:jc w:val="center"/>
        <w:rPr>
          <w:rFonts w:ascii="Calibri" w:hAnsi="Calibri"/>
          <w:i/>
          <w:smallCaps/>
        </w:rPr>
      </w:pPr>
    </w:p>
    <w:p w14:paraId="141275A0" w14:textId="77777777" w:rsidR="0040586A" w:rsidRDefault="0040586A">
      <w:pPr>
        <w:pStyle w:val="Pieddepage"/>
        <w:spacing w:before="120"/>
        <w:ind w:left="-142" w:right="-142"/>
        <w:jc w:val="center"/>
        <w:rPr>
          <w:rFonts w:ascii="Calibri" w:hAnsi="Calibri"/>
          <w:i/>
          <w:smallCaps/>
        </w:rPr>
      </w:pPr>
    </w:p>
    <w:p w14:paraId="56CCE591" w14:textId="50635121" w:rsidR="0040586A" w:rsidRDefault="0040586A" w:rsidP="0040586A">
      <w:pPr>
        <w:pStyle w:val="Sansinterligne"/>
        <w:tabs>
          <w:tab w:val="left" w:pos="1134"/>
        </w:tabs>
        <w:spacing w:before="120"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Fait à ……………………………………………………………</w:t>
      </w:r>
    </w:p>
    <w:p w14:paraId="0D8FD33B" w14:textId="7B6678BA" w:rsidR="0040586A" w:rsidRDefault="0040586A" w:rsidP="0040586A">
      <w:pPr>
        <w:pStyle w:val="Sansinterligne"/>
        <w:tabs>
          <w:tab w:val="left" w:pos="1134"/>
        </w:tabs>
        <w:spacing w:after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 …………………………………………………………………</w:t>
      </w:r>
    </w:p>
    <w:p w14:paraId="61A732F5" w14:textId="0B5DDB26" w:rsidR="0040586A" w:rsidRDefault="0040586A" w:rsidP="0040586A">
      <w:pPr>
        <w:pStyle w:val="Sansinterligne"/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LE MAIRE ou LE PRESIDENT</w:t>
      </w:r>
    </w:p>
    <w:p w14:paraId="23E4FC90" w14:textId="6E696C3B" w:rsidR="0040586A" w:rsidRDefault="0040586A">
      <w:pPr>
        <w:pStyle w:val="Pieddepage"/>
        <w:spacing w:before="120"/>
        <w:ind w:left="-142" w:right="-142"/>
        <w:jc w:val="center"/>
        <w:rPr>
          <w:rFonts w:ascii="Calibri" w:hAnsi="Calibri"/>
          <w:i/>
          <w:smallCaps/>
        </w:rPr>
      </w:pPr>
    </w:p>
    <w:p w14:paraId="4E7D385D" w14:textId="77777777" w:rsidR="0040586A" w:rsidRDefault="0040586A" w:rsidP="00ED2202">
      <w:pPr>
        <w:pStyle w:val="Pieddepage"/>
        <w:spacing w:before="120"/>
        <w:ind w:right="-142"/>
        <w:rPr>
          <w:rFonts w:ascii="Calibri" w:hAnsi="Calibri"/>
          <w:i/>
          <w:smallCaps/>
        </w:rPr>
      </w:pPr>
    </w:p>
    <w:p w14:paraId="6EFAA58A" w14:textId="65819396" w:rsidR="0040586A" w:rsidRPr="00ED2202" w:rsidRDefault="0040586A" w:rsidP="0040586A">
      <w:pPr>
        <w:spacing w:line="276" w:lineRule="auto"/>
        <w:jc w:val="both"/>
        <w:rPr>
          <w:rFonts w:ascii="Calibri" w:hAnsi="Calibri" w:cs="Calibri"/>
          <w:iCs/>
          <w:sz w:val="24"/>
          <w:szCs w:val="28"/>
        </w:rPr>
      </w:pPr>
      <w:r w:rsidRPr="0040586A">
        <w:rPr>
          <w:rFonts w:ascii="Calibri" w:hAnsi="Calibri" w:cs="Calibri"/>
          <w:iCs/>
          <w:sz w:val="24"/>
          <w:szCs w:val="28"/>
        </w:rPr>
        <w:t xml:space="preserve">Le Maire </w:t>
      </w:r>
      <w:r>
        <w:rPr>
          <w:rFonts w:ascii="Calibri" w:hAnsi="Calibri" w:cs="Calibri"/>
          <w:iCs/>
          <w:sz w:val="24"/>
          <w:szCs w:val="28"/>
        </w:rPr>
        <w:t>ou Le Président</w:t>
      </w:r>
      <w:r w:rsidRPr="0040586A">
        <w:rPr>
          <w:rFonts w:ascii="Calibri" w:hAnsi="Calibri" w:cs="Calibri"/>
          <w:iCs/>
          <w:sz w:val="24"/>
          <w:szCs w:val="28"/>
        </w:rPr>
        <w:t xml:space="preserve"> certifie sous sa responsabilité le caractère exécutoire de cet acte le .....................</w:t>
      </w:r>
    </w:p>
    <w:p w14:paraId="3F2BD7BB" w14:textId="77777777" w:rsidR="00ED2202" w:rsidRDefault="00ED2202" w:rsidP="00ED2202">
      <w:pPr>
        <w:pStyle w:val="Sansinterligne"/>
        <w:jc w:val="both"/>
        <w:rPr>
          <w:i/>
          <w:sz w:val="20"/>
          <w:szCs w:val="20"/>
        </w:rPr>
      </w:pPr>
    </w:p>
    <w:p w14:paraId="434CFC70" w14:textId="3707BEB4" w:rsidR="00ED2202" w:rsidRPr="008640E4" w:rsidRDefault="00ED2202" w:rsidP="00ED2202">
      <w:pPr>
        <w:pStyle w:val="Sansinterligne"/>
        <w:jc w:val="both"/>
        <w:rPr>
          <w:i/>
          <w:sz w:val="20"/>
          <w:szCs w:val="20"/>
        </w:rPr>
      </w:pPr>
      <w:r w:rsidRPr="008640E4">
        <w:rPr>
          <w:i/>
          <w:sz w:val="20"/>
          <w:szCs w:val="20"/>
        </w:rPr>
        <w:t>En application des dispositions du décret n° 65-29 du 11 janvier 1965 modifié, les décisions administratives peuvent être contestées par voie de recours devant le Tribunal Administratif de Toulouse et ce, dans un délai de 2 mois à compter de la date de leur notification.</w:t>
      </w:r>
    </w:p>
    <w:p w14:paraId="29CCDEE6" w14:textId="77777777" w:rsidR="0040586A" w:rsidRDefault="0040586A" w:rsidP="0040586A">
      <w:pPr>
        <w:pStyle w:val="Pieddepage"/>
        <w:spacing w:before="120"/>
        <w:ind w:right="-142"/>
        <w:rPr>
          <w:rFonts w:ascii="Calibri" w:hAnsi="Calibri"/>
          <w:i/>
          <w:smallCaps/>
        </w:rPr>
      </w:pPr>
    </w:p>
    <w:p w14:paraId="313B9B98" w14:textId="77777777" w:rsidR="0040586A" w:rsidRDefault="0040586A">
      <w:pPr>
        <w:pStyle w:val="Pieddepage"/>
        <w:spacing w:before="120"/>
        <w:ind w:left="-142" w:right="-142"/>
        <w:jc w:val="center"/>
        <w:rPr>
          <w:rFonts w:ascii="Calibri" w:hAnsi="Calibri"/>
          <w:i/>
          <w:smallCaps/>
        </w:rPr>
      </w:pPr>
    </w:p>
    <w:p w14:paraId="30449D37" w14:textId="3AA887AB" w:rsidR="008E5D6C" w:rsidRDefault="008E5D6C">
      <w:pPr>
        <w:pStyle w:val="Pieddepage"/>
        <w:spacing w:before="120"/>
        <w:ind w:left="-142" w:right="-142"/>
        <w:jc w:val="center"/>
        <w:rPr>
          <w:rFonts w:ascii="Calibri" w:hAnsi="Calibri"/>
          <w:i/>
        </w:rPr>
      </w:pPr>
    </w:p>
    <w:sectPr w:rsidR="008E5D6C">
      <w:pgSz w:w="11907" w:h="16840"/>
      <w:pgMar w:top="284" w:right="567" w:bottom="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7C9D" w14:textId="77777777" w:rsidR="00397DDB" w:rsidRDefault="00B77853">
      <w:r>
        <w:separator/>
      </w:r>
    </w:p>
  </w:endnote>
  <w:endnote w:type="continuationSeparator" w:id="0">
    <w:p w14:paraId="3DEB8002" w14:textId="77777777" w:rsidR="00397DDB" w:rsidRDefault="00B7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14AF" w14:textId="77777777" w:rsidR="008E5D6C" w:rsidRDefault="00B77853">
      <w:r>
        <w:separator/>
      </w:r>
    </w:p>
  </w:footnote>
  <w:footnote w:type="continuationSeparator" w:id="0">
    <w:p w14:paraId="398AD1C4" w14:textId="77777777" w:rsidR="008E5D6C" w:rsidRDefault="00B7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2A07"/>
    <w:multiLevelType w:val="hybridMultilevel"/>
    <w:tmpl w:val="2BB089B6"/>
    <w:lvl w:ilvl="0" w:tplc="B4E8DEBA">
      <w:start w:val="1"/>
      <w:numFmt w:val="bullet"/>
      <w:lvlText w:val="Ø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6AEE4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C7A0B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DAE2A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60EA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1C077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A744C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53E5B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F2C77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E92786E"/>
    <w:multiLevelType w:val="hybridMultilevel"/>
    <w:tmpl w:val="D1AC5278"/>
    <w:lvl w:ilvl="0" w:tplc="4622056C">
      <w:start w:val="1"/>
      <w:numFmt w:val="bullet"/>
      <w:lvlText w:val="Ø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4B4866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48CC7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73E02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7BC4D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77093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0887F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8A2FA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BC674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C"/>
    <w:rsid w:val="00397DDB"/>
    <w:rsid w:val="0040586A"/>
    <w:rsid w:val="00681FD6"/>
    <w:rsid w:val="008E5D6C"/>
    <w:rsid w:val="00921881"/>
    <w:rsid w:val="00B77853"/>
    <w:rsid w:val="00E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9EC"/>
  <w15:docId w15:val="{5E21ABD0-B8CC-4508-BE09-EAAAC55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eastAsia="Times New Roman" w:hAnsi="Times New Roman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2"/>
      <w:lang w:val="fr-FR" w:bidi="ar-SA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PieddepageCar">
    <w:name w:val="Pied de page Car"/>
    <w:link w:val="Pieddepage"/>
    <w:semiHidden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Braz</dc:creator>
  <cp:lastModifiedBy>Cindy Braz</cp:lastModifiedBy>
  <cp:revision>3</cp:revision>
  <dcterms:created xsi:type="dcterms:W3CDTF">2020-11-19T10:10:00Z</dcterms:created>
  <dcterms:modified xsi:type="dcterms:W3CDTF">2021-04-30T10:32:00Z</dcterms:modified>
</cp:coreProperties>
</file>