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525E" w14:textId="77777777" w:rsidR="00F117BF" w:rsidRDefault="00F117BF" w:rsidP="00B21580">
      <w:pPr>
        <w:shd w:val="clear" w:color="auto" w:fill="002060"/>
        <w:spacing w:before="230"/>
        <w:jc w:val="center"/>
        <w:rPr>
          <w:rFonts w:ascii="Arial" w:hAnsi="Arial" w:cs="Arial"/>
          <w:b/>
          <w:sz w:val="24"/>
          <w:szCs w:val="24"/>
        </w:rPr>
      </w:pPr>
      <w:bookmarkStart w:id="0" w:name="_Hlk102984493"/>
    </w:p>
    <w:p w14:paraId="4DB61CFC" w14:textId="7DBBD438" w:rsidR="00B21580" w:rsidRPr="00B21580" w:rsidRDefault="00B21580" w:rsidP="00B21580">
      <w:pPr>
        <w:shd w:val="clear" w:color="auto" w:fill="002060"/>
        <w:spacing w:before="230"/>
        <w:jc w:val="center"/>
        <w:rPr>
          <w:rFonts w:ascii="Arial" w:hAnsi="Arial" w:cs="Arial"/>
          <w:b/>
          <w:sz w:val="24"/>
          <w:szCs w:val="24"/>
        </w:rPr>
      </w:pPr>
      <w:r w:rsidRPr="00B21580">
        <w:rPr>
          <w:rFonts w:ascii="Arial" w:hAnsi="Arial" w:cs="Arial"/>
          <w:b/>
          <w:sz w:val="24"/>
          <w:szCs w:val="24"/>
        </w:rPr>
        <w:t>Modèle de délibération autorisant l’autorité territoriale à ester en justice</w:t>
      </w:r>
    </w:p>
    <w:p w14:paraId="6D7B421A" w14:textId="2B35E59A" w:rsidR="00B21580" w:rsidRDefault="00B21580" w:rsidP="00B21580">
      <w:pPr>
        <w:shd w:val="clear" w:color="auto" w:fill="002060"/>
        <w:spacing w:before="230"/>
        <w:jc w:val="center"/>
        <w:rPr>
          <w:rFonts w:ascii="Arial" w:hAnsi="Arial" w:cs="Arial"/>
          <w:b/>
          <w:sz w:val="24"/>
          <w:szCs w:val="24"/>
        </w:rPr>
      </w:pPr>
      <w:r w:rsidRPr="00B2158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21580">
        <w:rPr>
          <w:rFonts w:ascii="Arial" w:hAnsi="Arial" w:cs="Arial"/>
          <w:b/>
          <w:sz w:val="24"/>
          <w:szCs w:val="24"/>
        </w:rPr>
        <w:t>en</w:t>
      </w:r>
      <w:proofErr w:type="gramEnd"/>
      <w:r w:rsidRPr="00B21580">
        <w:rPr>
          <w:rFonts w:ascii="Arial" w:hAnsi="Arial" w:cs="Arial"/>
          <w:b/>
          <w:sz w:val="24"/>
          <w:szCs w:val="24"/>
        </w:rPr>
        <w:t xml:space="preserve"> cas de contentieux lié aux élections professionnelles</w:t>
      </w:r>
    </w:p>
    <w:p w14:paraId="12336F09" w14:textId="77777777" w:rsidR="00F117BF" w:rsidRPr="00B21580" w:rsidRDefault="00F117BF" w:rsidP="00B21580">
      <w:pPr>
        <w:shd w:val="clear" w:color="auto" w:fill="002060"/>
        <w:spacing w:before="230"/>
        <w:jc w:val="center"/>
        <w:rPr>
          <w:rFonts w:ascii="Arial" w:hAnsi="Arial" w:cs="Arial"/>
          <w:b/>
          <w:sz w:val="24"/>
          <w:szCs w:val="24"/>
        </w:rPr>
      </w:pPr>
    </w:p>
    <w:p w14:paraId="6B6E7C21" w14:textId="77777777" w:rsidR="00B21580" w:rsidRDefault="00B21580" w:rsidP="00B21580">
      <w:pPr>
        <w:pStyle w:val="Titre2"/>
        <w:ind w:left="0"/>
        <w:rPr>
          <w:rFonts w:ascii="Arial" w:hAnsi="Arial" w:cs="Arial"/>
        </w:rPr>
      </w:pPr>
    </w:p>
    <w:p w14:paraId="5C25AC9F" w14:textId="77777777" w:rsidR="00D13000" w:rsidRPr="006E2022" w:rsidRDefault="00D13000" w:rsidP="006E2022">
      <w:pPr>
        <w:pStyle w:val="Corpsdetexte"/>
        <w:jc w:val="both"/>
        <w:rPr>
          <w:rFonts w:ascii="Arial" w:hAnsi="Arial" w:cs="Arial"/>
        </w:rPr>
      </w:pPr>
    </w:p>
    <w:p w14:paraId="2C5C4759" w14:textId="77777777" w:rsidR="00D13000" w:rsidRPr="006E2022" w:rsidRDefault="00D13000" w:rsidP="006E2022">
      <w:pPr>
        <w:pStyle w:val="Corpsdetexte"/>
        <w:spacing w:before="1" w:line="276" w:lineRule="auto"/>
        <w:jc w:val="both"/>
        <w:rPr>
          <w:rFonts w:ascii="Arial" w:hAnsi="Arial" w:cs="Arial"/>
          <w:sz w:val="22"/>
        </w:rPr>
      </w:pPr>
    </w:p>
    <w:p w14:paraId="0CB72370" w14:textId="77777777" w:rsidR="009151D9" w:rsidRPr="009151D9" w:rsidRDefault="00D13000" w:rsidP="006E2022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ptos" w:eastAsia="Arial MT" w:hAnsi="Aptos" w:cs="Arial"/>
          <w:spacing w:val="-1"/>
          <w:sz w:val="22"/>
          <w:szCs w:val="22"/>
          <w:lang w:eastAsia="en-US"/>
        </w:rPr>
      </w:pPr>
      <w:r w:rsidRPr="009151D9">
        <w:rPr>
          <w:rFonts w:ascii="Aptos" w:eastAsia="Arial MT" w:hAnsi="Aptos" w:cs="Arial"/>
          <w:spacing w:val="-1"/>
          <w:sz w:val="22"/>
          <w:szCs w:val="22"/>
          <w:lang w:eastAsia="en-US"/>
        </w:rPr>
        <w:t xml:space="preserve">Vu </w:t>
      </w:r>
      <w:r w:rsidR="00B21580" w:rsidRPr="009151D9">
        <w:rPr>
          <w:rFonts w:ascii="Aptos" w:eastAsia="Arial MT" w:hAnsi="Aptos" w:cs="Arial"/>
          <w:spacing w:val="-1"/>
          <w:sz w:val="22"/>
          <w:szCs w:val="22"/>
          <w:lang w:eastAsia="en-US"/>
        </w:rPr>
        <w:tab/>
      </w:r>
      <w:r w:rsidRPr="009151D9">
        <w:rPr>
          <w:rFonts w:ascii="Aptos" w:eastAsia="Arial MT" w:hAnsi="Aptos" w:cs="Arial"/>
          <w:spacing w:val="-1"/>
          <w:sz w:val="22"/>
          <w:szCs w:val="22"/>
          <w:lang w:eastAsia="en-US"/>
        </w:rPr>
        <w:t xml:space="preserve">le </w:t>
      </w:r>
      <w:r w:rsidR="00B21580" w:rsidRPr="009151D9">
        <w:rPr>
          <w:rFonts w:ascii="Aptos" w:eastAsia="Arial MT" w:hAnsi="Aptos" w:cs="Arial"/>
          <w:spacing w:val="-1"/>
          <w:sz w:val="22"/>
          <w:szCs w:val="22"/>
          <w:lang w:eastAsia="en-US"/>
        </w:rPr>
        <w:t xml:space="preserve">Code général de la Fonction Publique </w:t>
      </w:r>
      <w:r w:rsidRPr="009151D9">
        <w:rPr>
          <w:rFonts w:ascii="Aptos" w:eastAsia="Arial MT" w:hAnsi="Aptos" w:cs="Arial"/>
          <w:spacing w:val="-1"/>
          <w:sz w:val="22"/>
          <w:szCs w:val="22"/>
          <w:lang w:eastAsia="en-US"/>
        </w:rPr>
        <w:t>;</w:t>
      </w:r>
    </w:p>
    <w:p w14:paraId="70C20E99" w14:textId="283B79A9" w:rsidR="00D13000" w:rsidRPr="009151D9" w:rsidRDefault="00D13000" w:rsidP="006E2022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ptos" w:eastAsia="Arial MT" w:hAnsi="Aptos" w:cs="Arial"/>
          <w:spacing w:val="-1"/>
          <w:sz w:val="22"/>
          <w:szCs w:val="22"/>
          <w:lang w:eastAsia="en-US"/>
        </w:rPr>
      </w:pPr>
      <w:r w:rsidRPr="009151D9">
        <w:rPr>
          <w:rFonts w:ascii="Aptos" w:eastAsia="Arial MT" w:hAnsi="Aptos" w:cs="Arial"/>
          <w:spacing w:val="-1"/>
          <w:sz w:val="22"/>
          <w:szCs w:val="22"/>
          <w:lang w:eastAsia="en-US"/>
        </w:rPr>
        <w:t xml:space="preserve">Vu </w:t>
      </w:r>
      <w:r w:rsidR="00B21580" w:rsidRPr="009151D9">
        <w:rPr>
          <w:rFonts w:ascii="Aptos" w:eastAsia="Arial MT" w:hAnsi="Aptos" w:cs="Arial"/>
          <w:spacing w:val="-1"/>
          <w:sz w:val="22"/>
          <w:szCs w:val="22"/>
          <w:lang w:eastAsia="en-US"/>
        </w:rPr>
        <w:tab/>
      </w:r>
      <w:r w:rsidRPr="009151D9">
        <w:rPr>
          <w:rFonts w:ascii="Aptos" w:eastAsia="Arial MT" w:hAnsi="Aptos" w:cs="Arial"/>
          <w:spacing w:val="-1"/>
          <w:sz w:val="22"/>
          <w:szCs w:val="22"/>
          <w:lang w:eastAsia="en-US"/>
        </w:rPr>
        <w:t>le Code général des collectivités territoriales</w:t>
      </w:r>
      <w:r w:rsidR="00B21580" w:rsidRPr="009151D9">
        <w:rPr>
          <w:rFonts w:ascii="Aptos" w:eastAsia="Arial MT" w:hAnsi="Aptos" w:cs="Arial"/>
          <w:spacing w:val="-1"/>
          <w:sz w:val="22"/>
          <w:szCs w:val="22"/>
          <w:lang w:eastAsia="en-US"/>
        </w:rPr>
        <w:t> ;</w:t>
      </w:r>
    </w:p>
    <w:p w14:paraId="165D915C" w14:textId="77777777" w:rsidR="00D13000" w:rsidRPr="009151D9" w:rsidRDefault="00D13000" w:rsidP="006E2022">
      <w:pPr>
        <w:pStyle w:val="NormalWeb"/>
        <w:spacing w:before="120" w:beforeAutospacing="0" w:after="120" w:afterAutospacing="0" w:line="276" w:lineRule="auto"/>
        <w:jc w:val="both"/>
        <w:rPr>
          <w:rFonts w:ascii="Aptos" w:eastAsia="Arial MT" w:hAnsi="Aptos" w:cs="Arial"/>
          <w:spacing w:val="-1"/>
          <w:sz w:val="22"/>
          <w:szCs w:val="22"/>
          <w:lang w:eastAsia="en-US"/>
        </w:rPr>
      </w:pPr>
    </w:p>
    <w:p w14:paraId="3BC935BE" w14:textId="77777777" w:rsidR="00B21580" w:rsidRPr="009151D9" w:rsidRDefault="00B21580" w:rsidP="006E2022">
      <w:pPr>
        <w:pStyle w:val="NormalWeb"/>
        <w:spacing w:before="120" w:beforeAutospacing="0" w:after="120" w:afterAutospacing="0" w:line="276" w:lineRule="auto"/>
        <w:jc w:val="both"/>
        <w:rPr>
          <w:rFonts w:ascii="Aptos" w:eastAsia="Arial MT" w:hAnsi="Aptos" w:cs="Arial"/>
          <w:spacing w:val="-1"/>
          <w:sz w:val="22"/>
          <w:szCs w:val="22"/>
          <w:lang w:eastAsia="en-US"/>
        </w:rPr>
      </w:pPr>
    </w:p>
    <w:p w14:paraId="37C1F30E" w14:textId="3E7AF739" w:rsidR="00D13000" w:rsidRPr="009151D9" w:rsidRDefault="00D13000" w:rsidP="00B21580">
      <w:pPr>
        <w:spacing w:before="101" w:line="276" w:lineRule="auto"/>
        <w:jc w:val="both"/>
        <w:rPr>
          <w:rFonts w:ascii="Aptos" w:hAnsi="Aptos" w:cs="Arial"/>
        </w:rPr>
      </w:pPr>
      <w:r w:rsidRPr="009151D9">
        <w:rPr>
          <w:rFonts w:ascii="Aptos" w:hAnsi="Aptos" w:cs="Arial"/>
          <w:spacing w:val="-1"/>
        </w:rPr>
        <w:t>Le</w:t>
      </w:r>
      <w:r w:rsidRPr="009151D9">
        <w:rPr>
          <w:rFonts w:ascii="Aptos" w:hAnsi="Aptos" w:cs="Arial"/>
          <w:spacing w:val="-17"/>
        </w:rPr>
        <w:t xml:space="preserve"> </w:t>
      </w:r>
      <w:r w:rsidRPr="009151D9">
        <w:rPr>
          <w:rFonts w:ascii="Aptos" w:hAnsi="Aptos" w:cs="Arial"/>
          <w:spacing w:val="-1"/>
        </w:rPr>
        <w:t>Président</w:t>
      </w:r>
      <w:r w:rsidRPr="009151D9">
        <w:rPr>
          <w:rFonts w:ascii="Aptos" w:hAnsi="Aptos" w:cs="Arial"/>
          <w:spacing w:val="-18"/>
        </w:rPr>
        <w:t xml:space="preserve"> / Le Maire </w:t>
      </w:r>
      <w:r w:rsidRPr="009151D9">
        <w:rPr>
          <w:rFonts w:ascii="Aptos" w:hAnsi="Aptos" w:cs="Arial"/>
          <w:spacing w:val="-1"/>
        </w:rPr>
        <w:t>expose</w:t>
      </w:r>
      <w:r w:rsidRPr="009151D9">
        <w:rPr>
          <w:rFonts w:ascii="Aptos" w:hAnsi="Aptos" w:cs="Arial"/>
          <w:spacing w:val="-17"/>
        </w:rPr>
        <w:t xml:space="preserve"> </w:t>
      </w:r>
      <w:r w:rsidRPr="009151D9">
        <w:rPr>
          <w:rFonts w:ascii="Aptos" w:hAnsi="Aptos" w:cs="Arial"/>
          <w:spacing w:val="-1"/>
        </w:rPr>
        <w:t>aux</w:t>
      </w:r>
      <w:r w:rsidRPr="009151D9">
        <w:rPr>
          <w:rFonts w:ascii="Aptos" w:hAnsi="Aptos" w:cs="Arial"/>
          <w:spacing w:val="-14"/>
        </w:rPr>
        <w:t xml:space="preserve"> </w:t>
      </w:r>
      <w:r w:rsidRPr="009151D9">
        <w:rPr>
          <w:rFonts w:ascii="Aptos" w:hAnsi="Aptos" w:cs="Arial"/>
          <w:spacing w:val="-1"/>
        </w:rPr>
        <w:t>membres</w:t>
      </w:r>
      <w:r w:rsidRPr="009151D9">
        <w:rPr>
          <w:rFonts w:ascii="Aptos" w:hAnsi="Aptos" w:cs="Arial"/>
          <w:spacing w:val="-18"/>
        </w:rPr>
        <w:t xml:space="preserve"> </w:t>
      </w:r>
      <w:r w:rsidRPr="009151D9">
        <w:rPr>
          <w:rFonts w:ascii="Aptos" w:hAnsi="Aptos" w:cs="Arial"/>
          <w:spacing w:val="-1"/>
        </w:rPr>
        <w:t>du</w:t>
      </w:r>
      <w:r w:rsidRPr="009151D9">
        <w:rPr>
          <w:rFonts w:ascii="Aptos" w:hAnsi="Aptos" w:cs="Arial"/>
          <w:spacing w:val="-18"/>
        </w:rPr>
        <w:t xml:space="preserve"> </w:t>
      </w:r>
      <w:r w:rsidRPr="009151D9">
        <w:rPr>
          <w:rFonts w:ascii="Aptos" w:hAnsi="Aptos" w:cs="Arial"/>
          <w:spacing w:val="-17"/>
        </w:rPr>
        <w:t>……………………………………</w:t>
      </w:r>
      <w:r w:rsidR="00B21580" w:rsidRPr="009151D9">
        <w:rPr>
          <w:rFonts w:ascii="Aptos" w:hAnsi="Aptos" w:cs="Arial"/>
          <w:spacing w:val="-17"/>
        </w:rPr>
        <w:t xml:space="preserve"> </w:t>
      </w:r>
      <w:r w:rsidRPr="009151D9">
        <w:rPr>
          <w:rFonts w:ascii="Aptos" w:hAnsi="Aptos" w:cs="Arial"/>
        </w:rPr>
        <w:t>que</w:t>
      </w:r>
      <w:r w:rsidRPr="009151D9">
        <w:rPr>
          <w:rFonts w:ascii="Aptos" w:hAnsi="Aptos" w:cs="Arial"/>
          <w:spacing w:val="-17"/>
        </w:rPr>
        <w:t xml:space="preserve"> </w:t>
      </w:r>
      <w:r w:rsidRPr="009151D9">
        <w:rPr>
          <w:rFonts w:ascii="Aptos" w:hAnsi="Aptos" w:cs="Arial"/>
        </w:rPr>
        <w:t>le</w:t>
      </w:r>
      <w:r w:rsidRPr="009151D9">
        <w:rPr>
          <w:rFonts w:ascii="Aptos" w:hAnsi="Aptos" w:cs="Arial"/>
          <w:spacing w:val="-17"/>
        </w:rPr>
        <w:t xml:space="preserve"> </w:t>
      </w:r>
      <w:r w:rsidRPr="009151D9">
        <w:rPr>
          <w:rFonts w:ascii="Aptos" w:hAnsi="Aptos" w:cs="Arial"/>
        </w:rPr>
        <w:t>renouvellement</w:t>
      </w:r>
      <w:r w:rsidRPr="009151D9">
        <w:rPr>
          <w:rFonts w:ascii="Aptos" w:hAnsi="Aptos" w:cs="Arial"/>
          <w:spacing w:val="-17"/>
        </w:rPr>
        <w:t xml:space="preserve"> </w:t>
      </w:r>
      <w:r w:rsidRPr="009151D9">
        <w:rPr>
          <w:rFonts w:ascii="Aptos" w:hAnsi="Aptos" w:cs="Arial"/>
        </w:rPr>
        <w:t>des</w:t>
      </w:r>
      <w:r w:rsidRPr="009151D9">
        <w:rPr>
          <w:rFonts w:ascii="Aptos" w:hAnsi="Aptos" w:cs="Arial"/>
          <w:spacing w:val="-17"/>
        </w:rPr>
        <w:t xml:space="preserve"> </w:t>
      </w:r>
      <w:r w:rsidRPr="009151D9">
        <w:rPr>
          <w:rFonts w:ascii="Aptos" w:hAnsi="Aptos" w:cs="Arial"/>
        </w:rPr>
        <w:t>instances</w:t>
      </w:r>
      <w:r w:rsidRPr="009151D9">
        <w:rPr>
          <w:rFonts w:ascii="Aptos" w:hAnsi="Aptos" w:cs="Arial"/>
          <w:spacing w:val="-64"/>
        </w:rPr>
        <w:t xml:space="preserve">  </w:t>
      </w:r>
      <w:r w:rsidRPr="009151D9">
        <w:rPr>
          <w:rFonts w:ascii="Aptos" w:hAnsi="Aptos" w:cs="Arial"/>
        </w:rPr>
        <w:t xml:space="preserve"> </w:t>
      </w:r>
      <w:r w:rsidR="00B21580" w:rsidRPr="009151D9">
        <w:rPr>
          <w:rFonts w:ascii="Aptos" w:hAnsi="Aptos" w:cs="Arial"/>
        </w:rPr>
        <w:t>consultatives</w:t>
      </w:r>
      <w:r w:rsidRPr="009151D9">
        <w:rPr>
          <w:rFonts w:ascii="Aptos" w:hAnsi="Aptos" w:cs="Arial"/>
        </w:rPr>
        <w:t xml:space="preserve"> </w:t>
      </w:r>
      <w:r w:rsidR="00B21580" w:rsidRPr="009151D9">
        <w:rPr>
          <w:rFonts w:ascii="Aptos" w:hAnsi="Aptos" w:cs="Arial"/>
        </w:rPr>
        <w:t xml:space="preserve">(Commissions Administratives Paritaires, à la Commission Consultative Paritaire et Comité Social Territorial) </w:t>
      </w:r>
      <w:r w:rsidRPr="009151D9">
        <w:rPr>
          <w:rFonts w:ascii="Aptos" w:hAnsi="Aptos" w:cs="Arial"/>
        </w:rPr>
        <w:t xml:space="preserve">interviendra le </w:t>
      </w:r>
      <w:r w:rsidR="00B21580" w:rsidRPr="009151D9">
        <w:rPr>
          <w:rFonts w:ascii="Aptos" w:hAnsi="Aptos" w:cs="Arial"/>
        </w:rPr>
        <w:t>10</w:t>
      </w:r>
      <w:r w:rsidRPr="009151D9">
        <w:rPr>
          <w:rFonts w:ascii="Aptos" w:hAnsi="Aptos" w:cs="Arial"/>
          <w:spacing w:val="-1"/>
        </w:rPr>
        <w:t xml:space="preserve"> </w:t>
      </w:r>
      <w:r w:rsidRPr="009151D9">
        <w:rPr>
          <w:rFonts w:ascii="Aptos" w:hAnsi="Aptos" w:cs="Arial"/>
        </w:rPr>
        <w:t>décembre</w:t>
      </w:r>
      <w:r w:rsidRPr="009151D9">
        <w:rPr>
          <w:rFonts w:ascii="Aptos" w:hAnsi="Aptos" w:cs="Arial"/>
          <w:spacing w:val="1"/>
        </w:rPr>
        <w:t xml:space="preserve"> </w:t>
      </w:r>
      <w:r w:rsidRPr="009151D9">
        <w:rPr>
          <w:rFonts w:ascii="Aptos" w:hAnsi="Aptos" w:cs="Arial"/>
        </w:rPr>
        <w:t>202</w:t>
      </w:r>
      <w:r w:rsidR="00B21580" w:rsidRPr="009151D9">
        <w:rPr>
          <w:rFonts w:ascii="Aptos" w:hAnsi="Aptos" w:cs="Arial"/>
        </w:rPr>
        <w:t>6.</w:t>
      </w:r>
    </w:p>
    <w:p w14:paraId="368E71E0" w14:textId="77777777" w:rsidR="006E2022" w:rsidRPr="009151D9" w:rsidRDefault="006E2022" w:rsidP="006E2022">
      <w:pPr>
        <w:spacing w:before="101" w:line="276" w:lineRule="auto"/>
        <w:jc w:val="both"/>
        <w:rPr>
          <w:rFonts w:ascii="Aptos" w:hAnsi="Aptos" w:cs="Arial"/>
        </w:rPr>
      </w:pPr>
    </w:p>
    <w:p w14:paraId="1E16BA51" w14:textId="77777777" w:rsidR="006E2022" w:rsidRPr="009151D9" w:rsidRDefault="006E2022" w:rsidP="006E2022">
      <w:pPr>
        <w:spacing w:line="276" w:lineRule="auto"/>
        <w:ind w:left="142"/>
        <w:jc w:val="both"/>
        <w:rPr>
          <w:rFonts w:ascii="Aptos" w:hAnsi="Aptos" w:cs="Arial"/>
        </w:rPr>
      </w:pPr>
      <w:bookmarkStart w:id="1" w:name="_Hlk99462438"/>
      <w:r w:rsidRPr="009151D9">
        <w:rPr>
          <w:rFonts w:ascii="Aptos" w:hAnsi="Aptos" w:cs="Arial"/>
        </w:rPr>
        <w:t>Le Conseil …………….., après en avoir délibéré (à l’unanimité ou à la majorité) :</w:t>
      </w:r>
    </w:p>
    <w:bookmarkEnd w:id="1"/>
    <w:p w14:paraId="68F67E41" w14:textId="77777777" w:rsidR="006E2022" w:rsidRPr="009151D9" w:rsidRDefault="006E2022" w:rsidP="006E2022">
      <w:pPr>
        <w:spacing w:line="276" w:lineRule="auto"/>
        <w:jc w:val="both"/>
        <w:rPr>
          <w:rFonts w:ascii="Aptos" w:hAnsi="Aptos" w:cs="Arial"/>
        </w:rPr>
      </w:pPr>
    </w:p>
    <w:p w14:paraId="535672BB" w14:textId="776FE085" w:rsidR="006E2022" w:rsidRPr="009151D9" w:rsidRDefault="006E2022" w:rsidP="006E2022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ptos" w:eastAsia="Arial MT" w:hAnsi="Aptos" w:cs="Arial"/>
          <w:sz w:val="22"/>
          <w:szCs w:val="22"/>
          <w:lang w:eastAsia="en-US"/>
        </w:rPr>
      </w:pPr>
      <w:r w:rsidRPr="009151D9">
        <w:rPr>
          <w:rFonts w:ascii="Aptos" w:eastAsia="Arial MT" w:hAnsi="Aptos" w:cs="Arial"/>
          <w:sz w:val="22"/>
          <w:szCs w:val="22"/>
          <w:lang w:eastAsia="en-US"/>
        </w:rPr>
        <w:t xml:space="preserve">AUTORISE le Président à représenter le Conseil </w:t>
      </w:r>
      <w:r w:rsidR="00B21580" w:rsidRPr="009151D9">
        <w:rPr>
          <w:rFonts w:ascii="Aptos" w:eastAsia="Arial MT" w:hAnsi="Aptos" w:cs="Arial"/>
          <w:sz w:val="22"/>
          <w:szCs w:val="22"/>
          <w:lang w:eastAsia="en-US"/>
        </w:rPr>
        <w:t>……</w:t>
      </w:r>
      <w:r w:rsidRPr="009151D9">
        <w:rPr>
          <w:rFonts w:ascii="Aptos" w:eastAsia="Arial MT" w:hAnsi="Aptos" w:cs="Arial"/>
          <w:sz w:val="22"/>
          <w:szCs w:val="22"/>
          <w:lang w:eastAsia="en-US"/>
        </w:rPr>
        <w:t xml:space="preserve"> pour tout litige relatif aux élections professionnelles du </w:t>
      </w:r>
      <w:r w:rsidR="00B21580" w:rsidRPr="009151D9">
        <w:rPr>
          <w:rFonts w:ascii="Aptos" w:eastAsia="Arial MT" w:hAnsi="Aptos" w:cs="Arial"/>
          <w:sz w:val="22"/>
          <w:szCs w:val="22"/>
          <w:lang w:eastAsia="en-US"/>
        </w:rPr>
        <w:t>10</w:t>
      </w:r>
      <w:r w:rsidRPr="009151D9">
        <w:rPr>
          <w:rFonts w:ascii="Aptos" w:eastAsia="Arial MT" w:hAnsi="Aptos" w:cs="Arial"/>
          <w:sz w:val="22"/>
          <w:szCs w:val="22"/>
          <w:lang w:eastAsia="en-US"/>
        </w:rPr>
        <w:t xml:space="preserve"> décembre 202</w:t>
      </w:r>
      <w:r w:rsidR="00B21580" w:rsidRPr="009151D9">
        <w:rPr>
          <w:rFonts w:ascii="Aptos" w:eastAsia="Arial MT" w:hAnsi="Aptos" w:cs="Arial"/>
          <w:sz w:val="22"/>
          <w:szCs w:val="22"/>
          <w:lang w:eastAsia="en-US"/>
        </w:rPr>
        <w:t>6</w:t>
      </w:r>
      <w:r w:rsidRPr="009151D9">
        <w:rPr>
          <w:rFonts w:ascii="Aptos" w:eastAsia="Arial MT" w:hAnsi="Aptos" w:cs="Arial"/>
          <w:sz w:val="22"/>
          <w:szCs w:val="22"/>
          <w:lang w:eastAsia="en-US"/>
        </w:rPr>
        <w:t xml:space="preserve"> et à faire appel à un avocat en cas de besoin ;</w:t>
      </w:r>
    </w:p>
    <w:p w14:paraId="367C5816" w14:textId="77777777" w:rsidR="006E2022" w:rsidRPr="009151D9" w:rsidRDefault="006E2022" w:rsidP="006E2022">
      <w:pPr>
        <w:pStyle w:val="Paragraphedeliste"/>
        <w:spacing w:line="276" w:lineRule="auto"/>
        <w:ind w:left="502"/>
        <w:jc w:val="both"/>
        <w:rPr>
          <w:rFonts w:ascii="Aptos" w:eastAsia="Arial MT" w:hAnsi="Aptos" w:cs="Arial"/>
          <w:sz w:val="22"/>
          <w:szCs w:val="22"/>
          <w:lang w:eastAsia="en-US"/>
        </w:rPr>
      </w:pPr>
    </w:p>
    <w:p w14:paraId="5B4C09E6" w14:textId="77777777" w:rsidR="006E2022" w:rsidRPr="009151D9" w:rsidRDefault="006E2022" w:rsidP="006E2022">
      <w:pPr>
        <w:pStyle w:val="Paragraphedeliste"/>
        <w:spacing w:line="276" w:lineRule="auto"/>
        <w:ind w:left="502" w:hanging="360"/>
        <w:jc w:val="both"/>
        <w:rPr>
          <w:rFonts w:ascii="Aptos" w:eastAsia="Arial MT" w:hAnsi="Aptos" w:cs="Arial"/>
          <w:sz w:val="22"/>
          <w:szCs w:val="22"/>
          <w:lang w:eastAsia="en-US"/>
        </w:rPr>
      </w:pPr>
      <w:r w:rsidRPr="009151D9">
        <w:rPr>
          <w:rFonts w:ascii="Aptos" w:eastAsia="Arial MT" w:hAnsi="Aptos" w:cs="Arial"/>
          <w:sz w:val="22"/>
          <w:szCs w:val="22"/>
          <w:lang w:eastAsia="en-US"/>
        </w:rPr>
        <w:t>2.</w:t>
      </w:r>
      <w:r w:rsidRPr="009151D9">
        <w:rPr>
          <w:rFonts w:ascii="Aptos" w:eastAsia="Arial MT" w:hAnsi="Aptos" w:cs="Arial"/>
          <w:sz w:val="22"/>
          <w:szCs w:val="22"/>
          <w:lang w:eastAsia="en-US"/>
        </w:rPr>
        <w:tab/>
        <w:t>DECIDE d’inscrire les crédits nécessaires au budget au règlement des sommes dues au titre des frais d’honoraires et frais d’actes contentieux.</w:t>
      </w:r>
    </w:p>
    <w:p w14:paraId="0F24A874" w14:textId="77777777" w:rsidR="006E2022" w:rsidRPr="009151D9" w:rsidRDefault="006E2022" w:rsidP="006E2022">
      <w:pPr>
        <w:spacing w:line="276" w:lineRule="auto"/>
        <w:jc w:val="both"/>
        <w:rPr>
          <w:rFonts w:ascii="Aptos" w:hAnsi="Aptos" w:cs="Arial"/>
        </w:rPr>
      </w:pPr>
    </w:p>
    <w:p w14:paraId="23CC69A9" w14:textId="77777777" w:rsidR="006E2022" w:rsidRPr="009151D9" w:rsidRDefault="006E2022" w:rsidP="006E2022">
      <w:pPr>
        <w:tabs>
          <w:tab w:val="left" w:pos="4536"/>
        </w:tabs>
        <w:spacing w:line="276" w:lineRule="auto"/>
        <w:rPr>
          <w:rFonts w:ascii="Aptos" w:hAnsi="Aptos" w:cs="Arial"/>
        </w:rPr>
      </w:pPr>
    </w:p>
    <w:p w14:paraId="59F266DB" w14:textId="77777777" w:rsidR="00B21580" w:rsidRPr="009151D9" w:rsidRDefault="00B21580" w:rsidP="006E2022">
      <w:pPr>
        <w:tabs>
          <w:tab w:val="left" w:pos="4536"/>
        </w:tabs>
        <w:spacing w:line="276" w:lineRule="auto"/>
        <w:rPr>
          <w:rFonts w:ascii="Aptos" w:hAnsi="Aptos" w:cs="Arial"/>
        </w:rPr>
      </w:pPr>
    </w:p>
    <w:p w14:paraId="731F53EB" w14:textId="77777777" w:rsidR="00B21580" w:rsidRPr="009151D9" w:rsidRDefault="00B21580" w:rsidP="006E2022">
      <w:pPr>
        <w:tabs>
          <w:tab w:val="left" w:pos="4536"/>
        </w:tabs>
        <w:spacing w:line="276" w:lineRule="auto"/>
        <w:rPr>
          <w:rFonts w:ascii="Aptos" w:hAnsi="Aptos" w:cs="Arial"/>
        </w:rPr>
      </w:pPr>
    </w:p>
    <w:p w14:paraId="607BD0AC" w14:textId="49141DEA" w:rsidR="006E2022" w:rsidRPr="009151D9" w:rsidRDefault="006E2022" w:rsidP="006E2022">
      <w:pPr>
        <w:tabs>
          <w:tab w:val="left" w:pos="4536"/>
        </w:tabs>
        <w:spacing w:line="276" w:lineRule="auto"/>
        <w:jc w:val="right"/>
        <w:rPr>
          <w:rFonts w:ascii="Aptos" w:hAnsi="Aptos" w:cs="Arial"/>
        </w:rPr>
      </w:pPr>
      <w:r w:rsidRPr="009151D9">
        <w:rPr>
          <w:rFonts w:ascii="Aptos" w:hAnsi="Aptos" w:cs="Arial"/>
        </w:rPr>
        <w:t>Fait à ………………, le ………………</w:t>
      </w:r>
    </w:p>
    <w:p w14:paraId="090141B6" w14:textId="77777777" w:rsidR="006E2022" w:rsidRPr="009151D9" w:rsidRDefault="006E2022" w:rsidP="006E2022">
      <w:pPr>
        <w:tabs>
          <w:tab w:val="left" w:pos="4536"/>
        </w:tabs>
        <w:spacing w:line="276" w:lineRule="auto"/>
        <w:rPr>
          <w:rFonts w:ascii="Aptos" w:hAnsi="Aptos" w:cs="Arial"/>
        </w:rPr>
      </w:pPr>
    </w:p>
    <w:p w14:paraId="388EEF50" w14:textId="77777777" w:rsidR="006E2022" w:rsidRPr="009151D9" w:rsidRDefault="006E2022" w:rsidP="006E2022">
      <w:pPr>
        <w:tabs>
          <w:tab w:val="left" w:pos="4536"/>
          <w:tab w:val="left" w:pos="5529"/>
        </w:tabs>
        <w:spacing w:line="276" w:lineRule="auto"/>
        <w:rPr>
          <w:rFonts w:ascii="Aptos" w:hAnsi="Aptos" w:cs="Arial"/>
        </w:rPr>
      </w:pPr>
      <w:r w:rsidRPr="009151D9">
        <w:rPr>
          <w:rFonts w:ascii="Aptos" w:hAnsi="Aptos" w:cs="Arial"/>
        </w:rPr>
        <w:tab/>
      </w:r>
      <w:r w:rsidRPr="009151D9">
        <w:rPr>
          <w:rFonts w:ascii="Aptos" w:hAnsi="Aptos" w:cs="Arial"/>
        </w:rPr>
        <w:tab/>
        <w:t>Le Président</w:t>
      </w:r>
    </w:p>
    <w:p w14:paraId="652DBBAC" w14:textId="3D3FFCC6" w:rsidR="006E2022" w:rsidRPr="009151D9" w:rsidRDefault="006E2022" w:rsidP="006E2022">
      <w:pPr>
        <w:tabs>
          <w:tab w:val="left" w:pos="4536"/>
          <w:tab w:val="left" w:pos="5529"/>
        </w:tabs>
        <w:spacing w:line="276" w:lineRule="auto"/>
        <w:rPr>
          <w:rFonts w:ascii="Aptos" w:hAnsi="Aptos" w:cs="Arial"/>
        </w:rPr>
      </w:pPr>
      <w:r w:rsidRPr="009151D9">
        <w:rPr>
          <w:rFonts w:ascii="Aptos" w:hAnsi="Aptos" w:cs="Arial"/>
        </w:rPr>
        <w:tab/>
      </w:r>
      <w:r w:rsidRPr="009151D9">
        <w:rPr>
          <w:rFonts w:ascii="Aptos" w:hAnsi="Aptos" w:cs="Arial"/>
        </w:rPr>
        <w:tab/>
        <w:t>Signature</w:t>
      </w:r>
    </w:p>
    <w:p w14:paraId="03799472" w14:textId="77777777" w:rsidR="006E2022" w:rsidRPr="006E2022" w:rsidRDefault="006E2022" w:rsidP="006E2022">
      <w:pPr>
        <w:jc w:val="both"/>
        <w:rPr>
          <w:rFonts w:ascii="Arial" w:hAnsi="Arial" w:cs="Arial"/>
          <w:bCs/>
          <w:i/>
        </w:rPr>
      </w:pPr>
    </w:p>
    <w:p w14:paraId="6A407A15" w14:textId="77777777" w:rsidR="006E2022" w:rsidRPr="006E2022" w:rsidRDefault="006E2022" w:rsidP="006E2022">
      <w:pPr>
        <w:jc w:val="both"/>
        <w:rPr>
          <w:rFonts w:ascii="Arial" w:hAnsi="Arial" w:cs="Arial"/>
          <w:bCs/>
          <w:i/>
        </w:rPr>
      </w:pPr>
    </w:p>
    <w:p w14:paraId="3872DC2F" w14:textId="1AFF23FB" w:rsidR="006E2022" w:rsidRDefault="006E2022" w:rsidP="006E2022">
      <w:pPr>
        <w:tabs>
          <w:tab w:val="center" w:pos="5760"/>
        </w:tabs>
        <w:jc w:val="both"/>
        <w:rPr>
          <w:rFonts w:ascii="Arial" w:hAnsi="Arial" w:cs="Arial"/>
        </w:rPr>
      </w:pPr>
      <w:r w:rsidRPr="006E2022">
        <w:rPr>
          <w:rFonts w:ascii="Arial" w:hAnsi="Arial" w:cs="Arial"/>
          <w:bCs/>
          <w:i/>
        </w:rPr>
        <w:tab/>
      </w:r>
    </w:p>
    <w:p w14:paraId="288BCACB" w14:textId="77777777" w:rsidR="006E2022" w:rsidRPr="006E2022" w:rsidRDefault="006E2022" w:rsidP="006E2022">
      <w:pPr>
        <w:spacing w:before="101" w:line="360" w:lineRule="auto"/>
        <w:jc w:val="both"/>
        <w:rPr>
          <w:rFonts w:ascii="Arial" w:hAnsi="Arial" w:cs="Arial"/>
        </w:rPr>
      </w:pPr>
    </w:p>
    <w:bookmarkEnd w:id="0"/>
    <w:p w14:paraId="2402F8A9" w14:textId="77777777" w:rsidR="001252CC" w:rsidRDefault="001252CC"/>
    <w:sectPr w:rsidR="001252CC" w:rsidSect="00F117B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0CE8"/>
    <w:multiLevelType w:val="hybridMultilevel"/>
    <w:tmpl w:val="E5021F9E"/>
    <w:lvl w:ilvl="0" w:tplc="6E3A1646">
      <w:numFmt w:val="bullet"/>
      <w:lvlText w:val="-"/>
      <w:lvlJc w:val="left"/>
      <w:pPr>
        <w:ind w:left="360" w:hanging="36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7537F9"/>
    <w:multiLevelType w:val="hybridMultilevel"/>
    <w:tmpl w:val="1C0A2A38"/>
    <w:lvl w:ilvl="0" w:tplc="6F102E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83010121">
    <w:abstractNumId w:val="1"/>
  </w:num>
  <w:num w:numId="2" w16cid:durableId="143767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00"/>
    <w:rsid w:val="001252CC"/>
    <w:rsid w:val="002B4FEB"/>
    <w:rsid w:val="00670302"/>
    <w:rsid w:val="006E2022"/>
    <w:rsid w:val="007954D7"/>
    <w:rsid w:val="00814EBE"/>
    <w:rsid w:val="009151D9"/>
    <w:rsid w:val="00B21580"/>
    <w:rsid w:val="00D13000"/>
    <w:rsid w:val="00F1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71E8"/>
  <w15:chartTrackingRefBased/>
  <w15:docId w15:val="{D2EA87A4-BFD5-4A88-998B-FF343BFC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0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2">
    <w:name w:val="heading 2"/>
    <w:basedOn w:val="Normal"/>
    <w:link w:val="Titre2Car"/>
    <w:uiPriority w:val="9"/>
    <w:unhideWhenUsed/>
    <w:qFormat/>
    <w:rsid w:val="00D13000"/>
    <w:pPr>
      <w:ind w:left="460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13000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13000"/>
    <w:rPr>
      <w:rFonts w:ascii="Arial MT" w:eastAsia="Arial MT" w:hAnsi="Arial MT" w:cs="Arial MT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3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13000"/>
    <w:rPr>
      <w:rFonts w:ascii="Trebuchet MS" w:eastAsia="Trebuchet MS" w:hAnsi="Trebuchet MS" w:cs="Trebuchet MS"/>
      <w:b/>
      <w:bCs/>
    </w:rPr>
  </w:style>
  <w:style w:type="paragraph" w:styleId="Paragraphedeliste">
    <w:name w:val="List Paragraph"/>
    <w:basedOn w:val="Normal"/>
    <w:uiPriority w:val="34"/>
    <w:qFormat/>
    <w:rsid w:val="006E2022"/>
    <w:pPr>
      <w:widowControl/>
      <w:autoSpaceDE/>
      <w:autoSpaceDN/>
      <w:ind w:left="720"/>
      <w:contextualSpacing/>
    </w:pPr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</vt:lpstr>
      <vt:lpstr>    Délibération n …….. de l’organe délibérant du ……..……..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Braz</dc:creator>
  <cp:keywords/>
  <dc:description/>
  <cp:lastModifiedBy>Christelle Bordenave</cp:lastModifiedBy>
  <cp:revision>5</cp:revision>
  <dcterms:created xsi:type="dcterms:W3CDTF">2026-02-19T09:37:00Z</dcterms:created>
  <dcterms:modified xsi:type="dcterms:W3CDTF">2026-02-23T10:23:00Z</dcterms:modified>
</cp:coreProperties>
</file>