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FA0" w14:textId="77777777" w:rsidR="006372FF" w:rsidRPr="00EA1686" w:rsidRDefault="006372FF" w:rsidP="006372FF">
      <w:pPr>
        <w:pStyle w:val="Sansinterligne"/>
      </w:pPr>
      <w:r w:rsidRPr="00EA1686">
        <w:t>DEPARTEMENT DU LOT</w:t>
      </w:r>
    </w:p>
    <w:p w14:paraId="737C09A0" w14:textId="77777777" w:rsidR="006372FF" w:rsidRDefault="006372FF" w:rsidP="006372FF">
      <w:pPr>
        <w:pStyle w:val="Sansinterligne"/>
        <w:spacing w:after="120"/>
        <w:rPr>
          <w:sz w:val="24"/>
        </w:rPr>
      </w:pPr>
      <w:r w:rsidRPr="00EA1686">
        <w:t>COLLECTIVITE ………………………………………………………….</w:t>
      </w:r>
    </w:p>
    <w:p w14:paraId="788A2A6B" w14:textId="77777777" w:rsidR="00A934F8" w:rsidRDefault="00D00173" w:rsidP="00D00173">
      <w:pPr>
        <w:pStyle w:val="Sansinterligne"/>
        <w:shd w:val="clear" w:color="auto" w:fill="D9D9D9"/>
        <w:jc w:val="center"/>
        <w:rPr>
          <w:b/>
          <w:sz w:val="32"/>
        </w:rPr>
      </w:pPr>
      <w:r>
        <w:rPr>
          <w:b/>
          <w:sz w:val="32"/>
        </w:rPr>
        <w:t>D</w:t>
      </w:r>
      <w:r w:rsidR="006372FF">
        <w:rPr>
          <w:b/>
          <w:sz w:val="32"/>
        </w:rPr>
        <w:t>É</w:t>
      </w:r>
      <w:r>
        <w:rPr>
          <w:b/>
          <w:sz w:val="32"/>
        </w:rPr>
        <w:t>LIB</w:t>
      </w:r>
      <w:r w:rsidR="006372FF">
        <w:rPr>
          <w:b/>
          <w:sz w:val="32"/>
        </w:rPr>
        <w:t>É</w:t>
      </w:r>
      <w:r>
        <w:rPr>
          <w:b/>
          <w:sz w:val="32"/>
        </w:rPr>
        <w:t>RATION</w:t>
      </w:r>
    </w:p>
    <w:p w14:paraId="678A4F44" w14:textId="77777777" w:rsidR="006372FF" w:rsidRDefault="00BC22D1" w:rsidP="006B6CA4">
      <w:pPr>
        <w:pStyle w:val="Sansinterligne"/>
        <w:shd w:val="clear" w:color="auto" w:fill="D9D9D9"/>
        <w:spacing w:after="120"/>
        <w:jc w:val="center"/>
        <w:rPr>
          <w:b/>
          <w:sz w:val="32"/>
        </w:rPr>
      </w:pPr>
      <w:r>
        <w:rPr>
          <w:b/>
          <w:sz w:val="32"/>
        </w:rPr>
        <w:t>MISE EN PLACE DU COMPLÉMENT INDEMNITAIRE ANNUEL (CIA)</w:t>
      </w:r>
    </w:p>
    <w:p w14:paraId="400FE268" w14:textId="77777777" w:rsidR="006372FF" w:rsidRPr="00BB7E05" w:rsidRDefault="006372FF" w:rsidP="006372FF">
      <w:pPr>
        <w:pStyle w:val="Sansinterligne"/>
        <w:spacing w:after="120"/>
        <w:jc w:val="both"/>
        <w:rPr>
          <w:b/>
        </w:rPr>
      </w:pPr>
      <w:r w:rsidRPr="00BB7E05">
        <w:rPr>
          <w:b/>
        </w:rPr>
        <w:t xml:space="preserve">Le </w:t>
      </w:r>
      <w:proofErr w:type="gramStart"/>
      <w:r w:rsidRPr="00BB7E05">
        <w:rPr>
          <w:b/>
        </w:rPr>
        <w:t>…….</w:t>
      </w:r>
      <w:proofErr w:type="gramEnd"/>
      <w:r w:rsidRPr="00BB7E05">
        <w:rPr>
          <w:b/>
        </w:rPr>
        <w:t xml:space="preserve">. / …….. / …….. </w:t>
      </w:r>
      <w:proofErr w:type="gramStart"/>
      <w:r w:rsidRPr="00BB7E05">
        <w:rPr>
          <w:b/>
        </w:rPr>
        <w:t>à</w:t>
      </w:r>
      <w:proofErr w:type="gramEnd"/>
      <w:r w:rsidRPr="00BB7E05">
        <w:rPr>
          <w:b/>
        </w:rPr>
        <w:t xml:space="preserve"> …….. </w:t>
      </w:r>
      <w:proofErr w:type="gramStart"/>
      <w:r w:rsidRPr="00BB7E05">
        <w:rPr>
          <w:b/>
        </w:rPr>
        <w:t>h</w:t>
      </w:r>
      <w:proofErr w:type="gramEnd"/>
      <w:r w:rsidRPr="00BB7E05">
        <w:rPr>
          <w:b/>
        </w:rPr>
        <w:t xml:space="preserve"> …….. </w:t>
      </w:r>
      <w:proofErr w:type="gramStart"/>
      <w:r w:rsidRPr="00BB7E05">
        <w:rPr>
          <w:b/>
        </w:rPr>
        <w:t>à</w:t>
      </w:r>
      <w:proofErr w:type="gramEnd"/>
      <w:r w:rsidRPr="00BB7E05">
        <w:rPr>
          <w:b/>
        </w:rPr>
        <w:t xml:space="preserve"> ou au ……………………………………………………………………………………………………….. (</w:t>
      </w:r>
      <w:proofErr w:type="gramStart"/>
      <w:r w:rsidRPr="00BB7E05">
        <w:rPr>
          <w:b/>
        </w:rPr>
        <w:t>lieu</w:t>
      </w:r>
      <w:proofErr w:type="gramEnd"/>
      <w:r w:rsidRPr="00BB7E05">
        <w:rPr>
          <w:b/>
        </w:rPr>
        <w:t>) se sont réunis les membres du Conseil … (d'Administration, Municipal, Communautaire, Syndical ou autre) sous la présidence de M. Mme …………………………………………………….., convoqués le …….. / …….. / …….. .</w:t>
      </w:r>
    </w:p>
    <w:p w14:paraId="3C6D8F8A" w14:textId="77777777" w:rsidR="006372FF" w:rsidRDefault="006372FF" w:rsidP="006372FF">
      <w:pPr>
        <w:pStyle w:val="Sansinterligne"/>
        <w:spacing w:before="120" w:after="120"/>
        <w:jc w:val="both"/>
      </w:pPr>
      <w:r w:rsidRPr="00BB7E05">
        <w:t>M. Mme …………………………………………………………………………………………………………………</w:t>
      </w:r>
      <w:proofErr w:type="gramStart"/>
      <w:r w:rsidRPr="00BB7E05">
        <w:t>…….</w:t>
      </w:r>
      <w:proofErr w:type="gramEnd"/>
      <w:r w:rsidRPr="00BB7E05">
        <w:t xml:space="preserve">…. </w:t>
      </w:r>
      <w:proofErr w:type="gramStart"/>
      <w:r w:rsidRPr="00BB7E05">
        <w:t>est</w:t>
      </w:r>
      <w:proofErr w:type="gramEnd"/>
      <w:r w:rsidRPr="00BB7E05">
        <w:t xml:space="preserve"> élu(e) secrétaire de séance.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5"/>
        <w:gridCol w:w="5380"/>
      </w:tblGrid>
      <w:tr w:rsidR="006372FF" w:rsidRPr="00D21F41" w14:paraId="76CBAB13" w14:textId="77777777" w:rsidTr="00604F91">
        <w:tc>
          <w:tcPr>
            <w:tcW w:w="10805" w:type="dxa"/>
            <w:gridSpan w:val="2"/>
            <w:shd w:val="clear" w:color="auto" w:fill="D9D9D9"/>
            <w:vAlign w:val="center"/>
          </w:tcPr>
          <w:p w14:paraId="52288037" w14:textId="77777777" w:rsidR="006372FF" w:rsidRPr="00D21F41" w:rsidRDefault="006372FF" w:rsidP="00604F91">
            <w:pPr>
              <w:pStyle w:val="Sansinterligne"/>
              <w:jc w:val="center"/>
              <w:rPr>
                <w:b/>
                <w:highlight w:val="yellow"/>
              </w:rPr>
            </w:pPr>
            <w:r w:rsidRPr="00BB7E05">
              <w:rPr>
                <w:b/>
                <w:sz w:val="24"/>
              </w:rPr>
              <w:t>PRÉSENTS</w:t>
            </w:r>
          </w:p>
        </w:tc>
      </w:tr>
      <w:tr w:rsidR="006372FF" w:rsidRPr="00D21F41" w14:paraId="0078A6C3" w14:textId="77777777" w:rsidTr="00604F91">
        <w:tc>
          <w:tcPr>
            <w:tcW w:w="5348" w:type="dxa"/>
            <w:shd w:val="clear" w:color="auto" w:fill="auto"/>
            <w:vAlign w:val="center"/>
          </w:tcPr>
          <w:p w14:paraId="7E6EE3B8" w14:textId="77777777" w:rsidR="006372FF" w:rsidRPr="00D21F41" w:rsidRDefault="006372FF" w:rsidP="00604F91">
            <w:pPr>
              <w:pStyle w:val="Sansinterligne"/>
              <w:rPr>
                <w:highlight w:val="yellow"/>
              </w:rPr>
            </w:pPr>
          </w:p>
        </w:tc>
        <w:tc>
          <w:tcPr>
            <w:tcW w:w="5457" w:type="dxa"/>
            <w:shd w:val="clear" w:color="auto" w:fill="auto"/>
            <w:vAlign w:val="center"/>
          </w:tcPr>
          <w:p w14:paraId="7F2318BA" w14:textId="77777777" w:rsidR="006372FF" w:rsidRPr="00D21F41" w:rsidRDefault="006372FF" w:rsidP="00604F91">
            <w:pPr>
              <w:pStyle w:val="Sansinterligne"/>
              <w:rPr>
                <w:highlight w:val="yellow"/>
              </w:rPr>
            </w:pPr>
          </w:p>
        </w:tc>
      </w:tr>
      <w:tr w:rsidR="006372FF" w:rsidRPr="00D21F41" w14:paraId="71320069" w14:textId="77777777" w:rsidTr="00604F91">
        <w:tc>
          <w:tcPr>
            <w:tcW w:w="5348" w:type="dxa"/>
            <w:shd w:val="clear" w:color="auto" w:fill="auto"/>
            <w:vAlign w:val="center"/>
          </w:tcPr>
          <w:p w14:paraId="2FA23ED0" w14:textId="77777777" w:rsidR="006372FF" w:rsidRPr="00D21F41" w:rsidRDefault="006372FF" w:rsidP="00604F91">
            <w:pPr>
              <w:pStyle w:val="Sansinterligne"/>
              <w:rPr>
                <w:highlight w:val="yellow"/>
              </w:rPr>
            </w:pPr>
          </w:p>
        </w:tc>
        <w:tc>
          <w:tcPr>
            <w:tcW w:w="5457" w:type="dxa"/>
            <w:shd w:val="clear" w:color="auto" w:fill="auto"/>
            <w:vAlign w:val="center"/>
          </w:tcPr>
          <w:p w14:paraId="7E507F56" w14:textId="77777777" w:rsidR="006372FF" w:rsidRPr="00D21F41" w:rsidRDefault="006372FF" w:rsidP="00604F91">
            <w:pPr>
              <w:pStyle w:val="Sansinterligne"/>
              <w:rPr>
                <w:highlight w:val="yellow"/>
              </w:rPr>
            </w:pPr>
          </w:p>
        </w:tc>
      </w:tr>
      <w:tr w:rsidR="006372FF" w:rsidRPr="00D21F41" w14:paraId="2513B236" w14:textId="77777777" w:rsidTr="00604F91">
        <w:tc>
          <w:tcPr>
            <w:tcW w:w="5348" w:type="dxa"/>
            <w:shd w:val="clear" w:color="auto" w:fill="auto"/>
            <w:vAlign w:val="center"/>
          </w:tcPr>
          <w:p w14:paraId="2646AF9C" w14:textId="77777777" w:rsidR="006372FF" w:rsidRPr="00D21F41" w:rsidRDefault="006372FF" w:rsidP="00604F91">
            <w:pPr>
              <w:pStyle w:val="Sansinterligne"/>
              <w:rPr>
                <w:highlight w:val="yellow"/>
              </w:rPr>
            </w:pPr>
          </w:p>
        </w:tc>
        <w:tc>
          <w:tcPr>
            <w:tcW w:w="5457" w:type="dxa"/>
            <w:shd w:val="clear" w:color="auto" w:fill="auto"/>
            <w:vAlign w:val="center"/>
          </w:tcPr>
          <w:p w14:paraId="00CBCA12" w14:textId="77777777" w:rsidR="006372FF" w:rsidRPr="00D21F41" w:rsidRDefault="006372FF" w:rsidP="00604F91">
            <w:pPr>
              <w:pStyle w:val="Sansinterligne"/>
              <w:rPr>
                <w:highlight w:val="yellow"/>
              </w:rPr>
            </w:pPr>
          </w:p>
        </w:tc>
      </w:tr>
      <w:tr w:rsidR="006372FF" w:rsidRPr="00D21F41" w14:paraId="511954DC" w14:textId="77777777" w:rsidTr="00604F91">
        <w:tc>
          <w:tcPr>
            <w:tcW w:w="5348" w:type="dxa"/>
            <w:shd w:val="clear" w:color="auto" w:fill="auto"/>
            <w:vAlign w:val="center"/>
          </w:tcPr>
          <w:p w14:paraId="7FA898C2" w14:textId="77777777" w:rsidR="006372FF" w:rsidRPr="00D21F41" w:rsidRDefault="006372FF" w:rsidP="00604F91">
            <w:pPr>
              <w:pStyle w:val="Sansinterligne"/>
              <w:rPr>
                <w:highlight w:val="yellow"/>
              </w:rPr>
            </w:pPr>
          </w:p>
        </w:tc>
        <w:tc>
          <w:tcPr>
            <w:tcW w:w="5457" w:type="dxa"/>
            <w:shd w:val="clear" w:color="auto" w:fill="auto"/>
            <w:vAlign w:val="center"/>
          </w:tcPr>
          <w:p w14:paraId="01F93956" w14:textId="77777777" w:rsidR="006372FF" w:rsidRPr="00D21F41" w:rsidRDefault="006372FF" w:rsidP="00604F91">
            <w:pPr>
              <w:pStyle w:val="Sansinterligne"/>
              <w:rPr>
                <w:highlight w:val="yellow"/>
              </w:rPr>
            </w:pPr>
          </w:p>
        </w:tc>
      </w:tr>
    </w:tbl>
    <w:p w14:paraId="53D953BD" w14:textId="77777777" w:rsidR="006372FF" w:rsidRPr="00BB7E05" w:rsidRDefault="006372FF" w:rsidP="006372FF">
      <w:pPr>
        <w:pStyle w:val="Sansinterligne"/>
        <w:jc w:val="both"/>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5"/>
        <w:gridCol w:w="5380"/>
      </w:tblGrid>
      <w:tr w:rsidR="006372FF" w14:paraId="4D4C273A" w14:textId="77777777" w:rsidTr="00604F91">
        <w:tc>
          <w:tcPr>
            <w:tcW w:w="10805" w:type="dxa"/>
            <w:gridSpan w:val="2"/>
            <w:shd w:val="clear" w:color="auto" w:fill="D9D9D9"/>
            <w:vAlign w:val="center"/>
          </w:tcPr>
          <w:p w14:paraId="536E6601" w14:textId="77777777" w:rsidR="006372FF" w:rsidRPr="00B44A61" w:rsidRDefault="006372FF" w:rsidP="00604F91">
            <w:pPr>
              <w:pStyle w:val="Sansinterligne"/>
              <w:jc w:val="center"/>
              <w:rPr>
                <w:b/>
              </w:rPr>
            </w:pPr>
            <w:r w:rsidRPr="00BB7E05">
              <w:rPr>
                <w:b/>
                <w:sz w:val="24"/>
              </w:rPr>
              <w:t>ABSENTS - EXCUSÉS</w:t>
            </w:r>
          </w:p>
        </w:tc>
      </w:tr>
      <w:tr w:rsidR="006372FF" w14:paraId="362EC66A" w14:textId="77777777" w:rsidTr="00604F91">
        <w:tc>
          <w:tcPr>
            <w:tcW w:w="5348" w:type="dxa"/>
            <w:shd w:val="clear" w:color="auto" w:fill="auto"/>
            <w:vAlign w:val="center"/>
          </w:tcPr>
          <w:p w14:paraId="7D89C75D" w14:textId="77777777" w:rsidR="006372FF" w:rsidRDefault="006372FF" w:rsidP="00604F91">
            <w:pPr>
              <w:pStyle w:val="Sansinterligne"/>
            </w:pPr>
          </w:p>
        </w:tc>
        <w:tc>
          <w:tcPr>
            <w:tcW w:w="5457" w:type="dxa"/>
            <w:shd w:val="clear" w:color="auto" w:fill="auto"/>
            <w:vAlign w:val="center"/>
          </w:tcPr>
          <w:p w14:paraId="29B23F2F" w14:textId="77777777" w:rsidR="006372FF" w:rsidRDefault="006372FF" w:rsidP="00604F91">
            <w:pPr>
              <w:pStyle w:val="Sansinterligne"/>
            </w:pPr>
          </w:p>
        </w:tc>
      </w:tr>
      <w:tr w:rsidR="006372FF" w14:paraId="6D2DAF1D" w14:textId="77777777" w:rsidTr="00604F91">
        <w:tc>
          <w:tcPr>
            <w:tcW w:w="5348" w:type="dxa"/>
            <w:shd w:val="clear" w:color="auto" w:fill="auto"/>
            <w:vAlign w:val="center"/>
          </w:tcPr>
          <w:p w14:paraId="3B7EB044" w14:textId="77777777" w:rsidR="006372FF" w:rsidRDefault="006372FF" w:rsidP="00604F91">
            <w:pPr>
              <w:pStyle w:val="Sansinterligne"/>
            </w:pPr>
          </w:p>
        </w:tc>
        <w:tc>
          <w:tcPr>
            <w:tcW w:w="5457" w:type="dxa"/>
            <w:shd w:val="clear" w:color="auto" w:fill="auto"/>
            <w:vAlign w:val="center"/>
          </w:tcPr>
          <w:p w14:paraId="063CFFCA" w14:textId="77777777" w:rsidR="006372FF" w:rsidRDefault="006372FF" w:rsidP="00604F91">
            <w:pPr>
              <w:pStyle w:val="Sansinterligne"/>
            </w:pPr>
          </w:p>
        </w:tc>
      </w:tr>
      <w:tr w:rsidR="006372FF" w14:paraId="2FC88AE1" w14:textId="77777777" w:rsidTr="00604F91">
        <w:tc>
          <w:tcPr>
            <w:tcW w:w="5348" w:type="dxa"/>
            <w:shd w:val="clear" w:color="auto" w:fill="auto"/>
            <w:vAlign w:val="center"/>
          </w:tcPr>
          <w:p w14:paraId="0CA3D75C" w14:textId="77777777" w:rsidR="006372FF" w:rsidRDefault="006372FF" w:rsidP="00604F91">
            <w:pPr>
              <w:pStyle w:val="Sansinterligne"/>
            </w:pPr>
          </w:p>
        </w:tc>
        <w:tc>
          <w:tcPr>
            <w:tcW w:w="5457" w:type="dxa"/>
            <w:shd w:val="clear" w:color="auto" w:fill="auto"/>
            <w:vAlign w:val="center"/>
          </w:tcPr>
          <w:p w14:paraId="0489A696" w14:textId="77777777" w:rsidR="006372FF" w:rsidRDefault="006372FF" w:rsidP="00604F91">
            <w:pPr>
              <w:pStyle w:val="Sansinterligne"/>
            </w:pPr>
          </w:p>
        </w:tc>
      </w:tr>
      <w:tr w:rsidR="006372FF" w14:paraId="43ABBFCB" w14:textId="77777777" w:rsidTr="00604F91">
        <w:tc>
          <w:tcPr>
            <w:tcW w:w="5348" w:type="dxa"/>
            <w:shd w:val="clear" w:color="auto" w:fill="auto"/>
            <w:vAlign w:val="center"/>
          </w:tcPr>
          <w:p w14:paraId="3B84B108" w14:textId="77777777" w:rsidR="006372FF" w:rsidRDefault="006372FF" w:rsidP="00604F91">
            <w:pPr>
              <w:pStyle w:val="Sansinterligne"/>
            </w:pPr>
          </w:p>
        </w:tc>
        <w:tc>
          <w:tcPr>
            <w:tcW w:w="5457" w:type="dxa"/>
            <w:shd w:val="clear" w:color="auto" w:fill="auto"/>
            <w:vAlign w:val="center"/>
          </w:tcPr>
          <w:p w14:paraId="6C884AD5" w14:textId="77777777" w:rsidR="006372FF" w:rsidRDefault="006372FF" w:rsidP="00604F91">
            <w:pPr>
              <w:pStyle w:val="Sansinterligne"/>
            </w:pPr>
          </w:p>
        </w:tc>
      </w:tr>
    </w:tbl>
    <w:p w14:paraId="6ADB0FEF" w14:textId="6E29D85A" w:rsidR="003A314E" w:rsidRDefault="00BF7B75" w:rsidP="00BF7B75">
      <w:pPr>
        <w:pStyle w:val="VuConsidrant"/>
        <w:tabs>
          <w:tab w:val="left" w:pos="426"/>
        </w:tabs>
        <w:spacing w:before="120" w:after="120"/>
        <w:ind w:left="426" w:hanging="426"/>
        <w:rPr>
          <w:rFonts w:ascii="Calibri" w:hAnsi="Calibri" w:cs="Calibri"/>
          <w:b/>
          <w:sz w:val="22"/>
          <w:szCs w:val="22"/>
        </w:rPr>
      </w:pPr>
      <w:r w:rsidRPr="007E699A">
        <w:rPr>
          <w:rFonts w:ascii="Calibri" w:hAnsi="Calibri" w:cs="Calibri"/>
          <w:b/>
          <w:sz w:val="22"/>
          <w:szCs w:val="22"/>
        </w:rPr>
        <w:t>VU</w:t>
      </w:r>
      <w:r w:rsidRPr="007E699A">
        <w:rPr>
          <w:rFonts w:ascii="Calibri" w:hAnsi="Calibri" w:cs="Calibri"/>
          <w:b/>
          <w:sz w:val="22"/>
          <w:szCs w:val="22"/>
        </w:rPr>
        <w:tab/>
      </w:r>
      <w:r w:rsidR="003A314E">
        <w:rPr>
          <w:rFonts w:ascii="Calibri" w:hAnsi="Calibri" w:cs="Calibri"/>
          <w:sz w:val="22"/>
          <w:szCs w:val="22"/>
        </w:rPr>
        <w:t>les articles L. 712-1, L. 714-4, L. 714-5, L. 714-6 et L. 714-8 du code général de la fonction publique</w:t>
      </w:r>
      <w:r w:rsidR="003A314E">
        <w:rPr>
          <w:rFonts w:ascii="Calibri" w:hAnsi="Calibri" w:cs="Calibri"/>
          <w:sz w:val="22"/>
          <w:szCs w:val="22"/>
        </w:rPr>
        <w:t>,</w:t>
      </w:r>
    </w:p>
    <w:p w14:paraId="341F9CA7" w14:textId="77777777" w:rsidR="00BF7B75" w:rsidRDefault="00BF7B75" w:rsidP="00BF7B75">
      <w:pPr>
        <w:pStyle w:val="VuConsidrant"/>
        <w:tabs>
          <w:tab w:val="left" w:pos="426"/>
        </w:tabs>
        <w:spacing w:before="120" w:after="120"/>
        <w:ind w:left="426" w:hanging="426"/>
        <w:rPr>
          <w:rFonts w:ascii="Calibri" w:hAnsi="Calibri" w:cs="Calibri"/>
          <w:sz w:val="22"/>
          <w:szCs w:val="22"/>
        </w:rPr>
      </w:pPr>
      <w:r w:rsidRPr="007E699A">
        <w:rPr>
          <w:rFonts w:ascii="Calibri" w:hAnsi="Calibri" w:cs="Calibri"/>
          <w:b/>
          <w:sz w:val="22"/>
          <w:szCs w:val="22"/>
        </w:rPr>
        <w:t>VU</w:t>
      </w:r>
      <w:r w:rsidRPr="007E699A">
        <w:rPr>
          <w:rFonts w:ascii="Calibri" w:hAnsi="Calibri" w:cs="Calibri"/>
          <w:b/>
          <w:sz w:val="22"/>
          <w:szCs w:val="22"/>
        </w:rPr>
        <w:tab/>
      </w:r>
      <w:r>
        <w:rPr>
          <w:rFonts w:ascii="Calibri" w:hAnsi="Calibri" w:cs="Calibri"/>
          <w:sz w:val="22"/>
          <w:szCs w:val="22"/>
        </w:rPr>
        <w:t>le décret n° 2010-997 du 26 août 2010 relatif au régime de maintien des primes et des indemnités des agents publics de l'Etat et des magistrats de l'ordre judiciaire dans certaines situations de congés (le cas échéant),</w:t>
      </w:r>
    </w:p>
    <w:p w14:paraId="3BC97488" w14:textId="77777777" w:rsidR="00BF7B75" w:rsidRDefault="00BF7B75" w:rsidP="00BF7B75">
      <w:pPr>
        <w:pStyle w:val="VuConsidrant"/>
        <w:tabs>
          <w:tab w:val="left" w:pos="426"/>
        </w:tabs>
        <w:spacing w:before="120" w:after="120"/>
        <w:ind w:left="426" w:hanging="426"/>
        <w:rPr>
          <w:rFonts w:ascii="Calibri" w:hAnsi="Calibri" w:cs="Calibri"/>
          <w:sz w:val="22"/>
          <w:szCs w:val="22"/>
        </w:rPr>
      </w:pPr>
      <w:r w:rsidRPr="007E699A">
        <w:rPr>
          <w:rFonts w:ascii="Calibri" w:hAnsi="Calibri" w:cs="Calibri"/>
          <w:b/>
          <w:sz w:val="22"/>
          <w:szCs w:val="22"/>
        </w:rPr>
        <w:t>VU</w:t>
      </w:r>
      <w:r w:rsidRPr="007E699A">
        <w:rPr>
          <w:rFonts w:ascii="Calibri" w:hAnsi="Calibri" w:cs="Calibri"/>
          <w:b/>
          <w:sz w:val="22"/>
          <w:szCs w:val="22"/>
        </w:rPr>
        <w:tab/>
      </w:r>
      <w:r>
        <w:rPr>
          <w:rFonts w:ascii="Calibri" w:hAnsi="Calibri" w:cs="Calibri"/>
          <w:sz w:val="22"/>
          <w:szCs w:val="22"/>
        </w:rPr>
        <w:t>le décret n° 2014-513 du 20 mars 2014 portant création d'un régime indemnitaire tenant compte des fonctions, des sujétions, de l'expertise et de l'engagement professionnel dans la Fonction Publique de l'Etat,</w:t>
      </w:r>
    </w:p>
    <w:p w14:paraId="3A885249" w14:textId="77777777" w:rsidR="00BF7B75" w:rsidRDefault="00BF7B75" w:rsidP="00BF7B75">
      <w:pPr>
        <w:pStyle w:val="VuConsidrant"/>
        <w:tabs>
          <w:tab w:val="left" w:pos="426"/>
        </w:tabs>
        <w:spacing w:before="120" w:after="120"/>
        <w:ind w:left="426" w:hanging="426"/>
        <w:rPr>
          <w:rFonts w:ascii="Calibri" w:hAnsi="Calibri" w:cs="Calibri"/>
          <w:sz w:val="22"/>
          <w:szCs w:val="22"/>
        </w:rPr>
      </w:pPr>
      <w:r w:rsidRPr="007E699A">
        <w:rPr>
          <w:rFonts w:ascii="Calibri" w:hAnsi="Calibri" w:cs="Calibri"/>
          <w:b/>
          <w:sz w:val="22"/>
          <w:szCs w:val="22"/>
        </w:rPr>
        <w:t>VU</w:t>
      </w:r>
      <w:r w:rsidRPr="007E699A">
        <w:rPr>
          <w:rFonts w:ascii="Calibri" w:hAnsi="Calibri" w:cs="Calibri"/>
          <w:b/>
          <w:sz w:val="22"/>
          <w:szCs w:val="22"/>
        </w:rPr>
        <w:tab/>
      </w:r>
      <w:r>
        <w:rPr>
          <w:rFonts w:ascii="Calibri" w:hAnsi="Calibri" w:cs="Calibri"/>
          <w:sz w:val="22"/>
          <w:szCs w:val="22"/>
        </w:rPr>
        <w:t>le décret n° 2014-1526 du 16 décembre 2014 relatif à l'appréciation de la valeur professionnelle des fonctionnaires territoriaux,</w:t>
      </w:r>
    </w:p>
    <w:p w14:paraId="1AC97BEF" w14:textId="77777777" w:rsidR="00BC22D1" w:rsidRDefault="00BC22D1" w:rsidP="00BC22D1">
      <w:pPr>
        <w:pStyle w:val="VuConsidrant"/>
        <w:tabs>
          <w:tab w:val="left" w:pos="426"/>
        </w:tabs>
        <w:spacing w:before="120" w:after="120"/>
        <w:ind w:left="426" w:hanging="426"/>
        <w:rPr>
          <w:rFonts w:ascii="Calibri" w:hAnsi="Calibri" w:cs="Calibri"/>
          <w:sz w:val="22"/>
          <w:szCs w:val="22"/>
        </w:rPr>
      </w:pPr>
      <w:r w:rsidRPr="007E699A">
        <w:rPr>
          <w:rFonts w:ascii="Calibri" w:hAnsi="Calibri" w:cs="Calibri"/>
          <w:b/>
          <w:sz w:val="22"/>
          <w:szCs w:val="22"/>
        </w:rPr>
        <w:t>VU</w:t>
      </w:r>
      <w:r w:rsidRPr="007E699A">
        <w:rPr>
          <w:rFonts w:ascii="Calibri" w:hAnsi="Calibri" w:cs="Calibri"/>
          <w:b/>
          <w:sz w:val="22"/>
          <w:szCs w:val="22"/>
        </w:rPr>
        <w:tab/>
      </w:r>
      <w:r>
        <w:rPr>
          <w:rFonts w:ascii="Calibri" w:hAnsi="Calibri" w:cs="Calibri"/>
          <w:sz w:val="22"/>
          <w:szCs w:val="22"/>
        </w:rPr>
        <w:t>la décision du Conseil Constitutionnel n° 2018-727 du 13 juillet 2018 validant l'obligation d'instaurer le CIA au sein du RIFSEEP,</w:t>
      </w:r>
    </w:p>
    <w:p w14:paraId="3EA44941" w14:textId="77777777" w:rsidR="00BF7B75" w:rsidRDefault="00BF7B75" w:rsidP="00BF7B75">
      <w:pPr>
        <w:tabs>
          <w:tab w:val="left" w:pos="284"/>
          <w:tab w:val="left" w:pos="1134"/>
        </w:tabs>
        <w:spacing w:after="120" w:line="240" w:lineRule="atLeast"/>
        <w:ind w:left="1134" w:hanging="1134"/>
        <w:jc w:val="both"/>
        <w:rPr>
          <w:rFonts w:ascii="Calibri" w:hAnsi="Calibri" w:cs="Calibri"/>
          <w:sz w:val="22"/>
          <w:szCs w:val="24"/>
        </w:rPr>
      </w:pPr>
      <w:r>
        <w:rPr>
          <w:rFonts w:ascii="Calibri" w:hAnsi="Calibri" w:cs="Calibri"/>
          <w:b/>
          <w:sz w:val="22"/>
          <w:szCs w:val="24"/>
        </w:rPr>
        <w:t>Considérant</w:t>
      </w:r>
      <w:r>
        <w:rPr>
          <w:rFonts w:ascii="Calibri" w:hAnsi="Calibri" w:cs="Calibri"/>
          <w:b/>
          <w:sz w:val="22"/>
          <w:szCs w:val="24"/>
        </w:rPr>
        <w:tab/>
      </w:r>
      <w:r w:rsidR="00BC22D1">
        <w:rPr>
          <w:rFonts w:ascii="Calibri" w:hAnsi="Calibri" w:cs="Calibri"/>
          <w:sz w:val="22"/>
          <w:szCs w:val="24"/>
        </w:rPr>
        <w:t xml:space="preserve">que la mise en place du CIA s'impose aux collectivités territoriales qui instaurent le RIFSEEP et qu'il y a lieu de compléter la délibération n° </w:t>
      </w:r>
      <w:proofErr w:type="gramStart"/>
      <w:r w:rsidR="00BC22D1">
        <w:rPr>
          <w:rFonts w:ascii="Calibri" w:hAnsi="Calibri" w:cs="Calibri"/>
          <w:sz w:val="22"/>
          <w:szCs w:val="24"/>
        </w:rPr>
        <w:t>…….</w:t>
      </w:r>
      <w:proofErr w:type="gramEnd"/>
      <w:r w:rsidR="00BC22D1">
        <w:rPr>
          <w:rFonts w:ascii="Calibri" w:hAnsi="Calibri" w:cs="Calibri"/>
          <w:sz w:val="22"/>
          <w:szCs w:val="24"/>
        </w:rPr>
        <w:t>.,</w:t>
      </w:r>
    </w:p>
    <w:p w14:paraId="3F9B1CC1" w14:textId="77777777" w:rsidR="00BF7B75" w:rsidRDefault="00BF7B75" w:rsidP="00BF7B75">
      <w:pPr>
        <w:pStyle w:val="VuConsidrant"/>
        <w:tabs>
          <w:tab w:val="left" w:pos="426"/>
        </w:tabs>
        <w:spacing w:before="120" w:after="120"/>
        <w:ind w:left="426" w:hanging="426"/>
        <w:rPr>
          <w:rFonts w:ascii="Calibri" w:hAnsi="Calibri" w:cs="Calibri"/>
          <w:sz w:val="22"/>
          <w:szCs w:val="22"/>
        </w:rPr>
      </w:pPr>
      <w:r w:rsidRPr="007E699A">
        <w:rPr>
          <w:rFonts w:ascii="Calibri" w:hAnsi="Calibri" w:cs="Calibri"/>
          <w:b/>
          <w:sz w:val="22"/>
          <w:szCs w:val="22"/>
        </w:rPr>
        <w:t>VU</w:t>
      </w:r>
      <w:r w:rsidRPr="007E699A">
        <w:rPr>
          <w:rFonts w:ascii="Calibri" w:hAnsi="Calibri" w:cs="Calibri"/>
          <w:b/>
          <w:sz w:val="22"/>
          <w:szCs w:val="22"/>
        </w:rPr>
        <w:tab/>
      </w:r>
      <w:r>
        <w:rPr>
          <w:rFonts w:ascii="Calibri" w:hAnsi="Calibri" w:cs="Calibri"/>
          <w:sz w:val="22"/>
          <w:szCs w:val="22"/>
        </w:rPr>
        <w:t xml:space="preserve">l'avis du Comité Technique en date du </w:t>
      </w:r>
      <w:proofErr w:type="gramStart"/>
      <w:r>
        <w:rPr>
          <w:rFonts w:ascii="Calibri" w:hAnsi="Calibri" w:cs="Calibri"/>
          <w:sz w:val="22"/>
          <w:szCs w:val="22"/>
        </w:rPr>
        <w:t>…….</w:t>
      </w:r>
      <w:proofErr w:type="gramEnd"/>
      <w:r>
        <w:rPr>
          <w:rFonts w:ascii="Calibri" w:hAnsi="Calibri" w:cs="Calibri"/>
          <w:sz w:val="22"/>
          <w:szCs w:val="22"/>
        </w:rPr>
        <w:t xml:space="preserve">. / …….. / …….. </w:t>
      </w:r>
      <w:proofErr w:type="gramStart"/>
      <w:r>
        <w:rPr>
          <w:rFonts w:ascii="Calibri" w:hAnsi="Calibri" w:cs="Calibri"/>
          <w:sz w:val="22"/>
          <w:szCs w:val="22"/>
        </w:rPr>
        <w:t>relatif</w:t>
      </w:r>
      <w:proofErr w:type="gramEnd"/>
      <w:r>
        <w:rPr>
          <w:rFonts w:ascii="Calibri" w:hAnsi="Calibri" w:cs="Calibri"/>
          <w:sz w:val="22"/>
          <w:szCs w:val="22"/>
        </w:rPr>
        <w:t xml:space="preserve"> à la mise en place des critères professionnels liés aux fonctions et à la prise en compte de l'expérience professionnelle en vue de l'application du RIFSEEP aux agents de …………………………………………………………………………………………………………………… (collectivité ou établissement public)</w:t>
      </w:r>
    </w:p>
    <w:p w14:paraId="02452F85" w14:textId="77777777" w:rsidR="00D476BC" w:rsidRDefault="00CE5993" w:rsidP="00BF7B75">
      <w:pPr>
        <w:pStyle w:val="VuConsidrant"/>
        <w:tabs>
          <w:tab w:val="left" w:pos="426"/>
        </w:tabs>
        <w:spacing w:after="120"/>
        <w:rPr>
          <w:rFonts w:ascii="Calibri" w:hAnsi="Calibri" w:cs="Calibri"/>
          <w:sz w:val="22"/>
          <w:szCs w:val="22"/>
        </w:rPr>
      </w:pPr>
      <w:r w:rsidRPr="00CE5993">
        <w:rPr>
          <w:rFonts w:ascii="Calibri" w:hAnsi="Calibri" w:cs="Calibri"/>
          <w:sz w:val="22"/>
        </w:rPr>
        <w:t xml:space="preserve">Le Maire ou Le Président propose au </w:t>
      </w:r>
      <w:r w:rsidRPr="00BB7E05">
        <w:rPr>
          <w:rFonts w:ascii="Calibri" w:hAnsi="Calibri" w:cs="Calibri"/>
          <w:sz w:val="22"/>
          <w:szCs w:val="22"/>
        </w:rPr>
        <w:t xml:space="preserve">Conseil … (d'Administration, Municipal, Communautaire, Syndical ou autre) </w:t>
      </w:r>
      <w:r w:rsidRPr="00CE5993">
        <w:rPr>
          <w:rFonts w:ascii="Calibri" w:hAnsi="Calibri" w:cs="Calibri"/>
          <w:sz w:val="22"/>
          <w:szCs w:val="22"/>
        </w:rPr>
        <w:t xml:space="preserve">d'instaurer le </w:t>
      </w:r>
      <w:r w:rsidR="00BC22D1">
        <w:rPr>
          <w:rFonts w:ascii="Calibri" w:hAnsi="Calibri" w:cs="Calibri"/>
          <w:sz w:val="22"/>
          <w:szCs w:val="22"/>
        </w:rPr>
        <w:t>CIA</w:t>
      </w:r>
      <w:r w:rsidRPr="00CE5993">
        <w:rPr>
          <w:rFonts w:ascii="Calibri" w:hAnsi="Calibri" w:cs="Calibri"/>
          <w:sz w:val="22"/>
          <w:szCs w:val="22"/>
        </w:rPr>
        <w:t xml:space="preserve"> et d'en déterminer les critères d'attribution.</w:t>
      </w:r>
    </w:p>
    <w:p w14:paraId="333CAAAE" w14:textId="77777777" w:rsidR="00CE5993" w:rsidRDefault="00CE5993" w:rsidP="00BF7B75">
      <w:pPr>
        <w:pStyle w:val="VuConsidrant"/>
        <w:tabs>
          <w:tab w:val="left" w:pos="426"/>
        </w:tabs>
        <w:spacing w:after="120"/>
        <w:rPr>
          <w:rFonts w:ascii="Calibri" w:hAnsi="Calibri" w:cs="Calibri"/>
          <w:sz w:val="22"/>
          <w:szCs w:val="22"/>
        </w:rPr>
      </w:pPr>
      <w:r>
        <w:rPr>
          <w:rFonts w:ascii="Calibri" w:hAnsi="Calibri" w:cs="Calibri"/>
          <w:sz w:val="22"/>
          <w:szCs w:val="22"/>
        </w:rPr>
        <w:t>Ce nouveau régime se substitue à l'ensemble des primes ou indemnités versées antérieurement hormis celles pour lesquelles un maintien est explicitement prévu.</w:t>
      </w:r>
    </w:p>
    <w:p w14:paraId="396C92E1" w14:textId="77777777" w:rsidR="00CE5993" w:rsidRPr="00ED0696" w:rsidRDefault="00CE5993" w:rsidP="00CE5993">
      <w:pPr>
        <w:pStyle w:val="VuConsidrant"/>
        <w:tabs>
          <w:tab w:val="left" w:pos="426"/>
          <w:tab w:val="left" w:pos="993"/>
        </w:tabs>
        <w:spacing w:after="120"/>
        <w:rPr>
          <w:rFonts w:ascii="Calibri" w:hAnsi="Calibri" w:cs="Calibri"/>
          <w:b/>
          <w:sz w:val="24"/>
          <w:szCs w:val="22"/>
        </w:rPr>
      </w:pPr>
      <w:r w:rsidRPr="00ED0696">
        <w:rPr>
          <w:rFonts w:ascii="Calibri" w:hAnsi="Calibri" w:cs="Calibri"/>
          <w:b/>
          <w:sz w:val="24"/>
          <w:szCs w:val="22"/>
          <w:u w:val="single"/>
        </w:rPr>
        <w:t>Article 1</w:t>
      </w:r>
      <w:r w:rsidRPr="00ED0696">
        <w:rPr>
          <w:rFonts w:ascii="Calibri" w:hAnsi="Calibri" w:cs="Calibri"/>
          <w:b/>
          <w:sz w:val="24"/>
          <w:szCs w:val="22"/>
        </w:rPr>
        <w:t xml:space="preserve"> : Les bénéficiaires</w:t>
      </w:r>
    </w:p>
    <w:p w14:paraId="154B9F07" w14:textId="77777777" w:rsidR="00CE5993" w:rsidRDefault="00CE5993" w:rsidP="00CE5993">
      <w:pPr>
        <w:pStyle w:val="VuConsidrant"/>
        <w:tabs>
          <w:tab w:val="left" w:pos="426"/>
          <w:tab w:val="left" w:pos="993"/>
        </w:tabs>
        <w:spacing w:after="120"/>
        <w:rPr>
          <w:rFonts w:ascii="Calibri" w:hAnsi="Calibri" w:cs="Calibri"/>
          <w:sz w:val="22"/>
          <w:szCs w:val="22"/>
        </w:rPr>
      </w:pPr>
      <w:r>
        <w:rPr>
          <w:rFonts w:ascii="Calibri" w:hAnsi="Calibri" w:cs="Calibri"/>
          <w:sz w:val="22"/>
          <w:szCs w:val="22"/>
        </w:rPr>
        <w:t>Le présent régime indemnitaire est attri</w:t>
      </w:r>
      <w:r w:rsidR="00FF3C18">
        <w:rPr>
          <w:rFonts w:ascii="Calibri" w:hAnsi="Calibri" w:cs="Calibri"/>
          <w:sz w:val="22"/>
          <w:szCs w:val="22"/>
        </w:rPr>
        <w:t>bué aux agents titulaires et stagiaires exerçant les fonctions du cadre d'emplois concerné (possibilité de prévoir aux contractuels de droit public).</w:t>
      </w:r>
    </w:p>
    <w:p w14:paraId="1120887E" w14:textId="77777777" w:rsidR="00FF3C18" w:rsidRDefault="00FF3C18" w:rsidP="00FF3C18">
      <w:pPr>
        <w:pStyle w:val="VuConsidrant"/>
        <w:tabs>
          <w:tab w:val="left" w:pos="426"/>
          <w:tab w:val="left" w:pos="993"/>
        </w:tabs>
        <w:spacing w:after="0"/>
        <w:rPr>
          <w:rFonts w:ascii="Calibri" w:hAnsi="Calibri" w:cs="Calibri"/>
          <w:sz w:val="22"/>
          <w:szCs w:val="22"/>
        </w:rPr>
      </w:pPr>
      <w:r>
        <w:rPr>
          <w:rFonts w:ascii="Calibri" w:hAnsi="Calibri" w:cs="Calibri"/>
          <w:sz w:val="22"/>
          <w:szCs w:val="22"/>
        </w:rPr>
        <w:t xml:space="preserve">Les cadres d'emplois concernés par le RIFSEEP sont les suivants : </w:t>
      </w:r>
    </w:p>
    <w:p w14:paraId="2820FF0D" w14:textId="77777777" w:rsidR="00FF3C18" w:rsidRPr="00FF3C18" w:rsidRDefault="00FF3C18" w:rsidP="00CE5993">
      <w:pPr>
        <w:pStyle w:val="VuConsidrant"/>
        <w:tabs>
          <w:tab w:val="left" w:pos="426"/>
          <w:tab w:val="left" w:pos="993"/>
        </w:tabs>
        <w:spacing w:after="120"/>
        <w:rPr>
          <w:rFonts w:ascii="Calibri" w:hAnsi="Calibri" w:cs="Calibri"/>
          <w:i/>
          <w:sz w:val="22"/>
          <w:szCs w:val="22"/>
        </w:rPr>
      </w:pPr>
      <w:r w:rsidRPr="00FF3C18">
        <w:rPr>
          <w:rFonts w:ascii="Calibri" w:hAnsi="Calibri" w:cs="Calibri"/>
          <w:i/>
          <w:sz w:val="22"/>
          <w:szCs w:val="22"/>
        </w:rPr>
        <w:t>(</w:t>
      </w:r>
      <w:proofErr w:type="gramStart"/>
      <w:r w:rsidRPr="00FF3C18">
        <w:rPr>
          <w:rFonts w:ascii="Calibri" w:hAnsi="Calibri" w:cs="Calibri"/>
          <w:i/>
          <w:sz w:val="22"/>
          <w:szCs w:val="22"/>
        </w:rPr>
        <w:t>sélectionner</w:t>
      </w:r>
      <w:proofErr w:type="gramEnd"/>
      <w:r w:rsidRPr="00FF3C18">
        <w:rPr>
          <w:rFonts w:ascii="Calibri" w:hAnsi="Calibri" w:cs="Calibri"/>
          <w:i/>
          <w:sz w:val="22"/>
          <w:szCs w:val="22"/>
        </w:rPr>
        <w:t xml:space="preserve"> les cadres d'emplois concernés dans la structure)</w:t>
      </w:r>
    </w:p>
    <w:p w14:paraId="14E54ED2" w14:textId="77777777" w:rsidR="00E07F27" w:rsidRDefault="00FF3C18" w:rsidP="00E07F27">
      <w:pPr>
        <w:pStyle w:val="VuConsidrant"/>
        <w:tabs>
          <w:tab w:val="left" w:pos="426"/>
          <w:tab w:val="left" w:pos="993"/>
        </w:tabs>
        <w:spacing w:after="0"/>
        <w:rPr>
          <w:rFonts w:ascii="Calibri" w:hAnsi="Calibri" w:cs="Calibri"/>
          <w:sz w:val="22"/>
        </w:rPr>
      </w:pPr>
      <w:r>
        <w:rPr>
          <w:rFonts w:ascii="Calibri" w:hAnsi="Calibri" w:cs="Calibri"/>
          <w:sz w:val="22"/>
        </w:rPr>
        <w:sym w:font="Wingdings" w:char="F0A8"/>
      </w:r>
      <w:r>
        <w:rPr>
          <w:rFonts w:ascii="Calibri" w:hAnsi="Calibri" w:cs="Calibri"/>
          <w:sz w:val="22"/>
        </w:rPr>
        <w:t xml:space="preserve"> Attachés territoriaux</w:t>
      </w:r>
      <w:r>
        <w:rPr>
          <w:rFonts w:ascii="Calibri" w:hAnsi="Calibri" w:cs="Calibri"/>
          <w:sz w:val="22"/>
        </w:rPr>
        <w:tab/>
      </w:r>
      <w:r>
        <w:rPr>
          <w:rFonts w:ascii="Calibri" w:hAnsi="Calibri" w:cs="Calibri"/>
          <w:sz w:val="22"/>
        </w:rPr>
        <w:tab/>
      </w:r>
      <w:r>
        <w:rPr>
          <w:rFonts w:ascii="Calibri" w:hAnsi="Calibri" w:cs="Calibri"/>
          <w:sz w:val="22"/>
        </w:rPr>
        <w:tab/>
      </w:r>
    </w:p>
    <w:p w14:paraId="3C0D9180" w14:textId="77777777" w:rsidR="00E07F27" w:rsidRDefault="00FF3C18" w:rsidP="00E07F27">
      <w:pPr>
        <w:pStyle w:val="VuConsidrant"/>
        <w:tabs>
          <w:tab w:val="left" w:pos="426"/>
          <w:tab w:val="left" w:pos="993"/>
        </w:tabs>
        <w:spacing w:after="0"/>
        <w:rPr>
          <w:rFonts w:ascii="Calibri" w:hAnsi="Calibri" w:cs="Calibri"/>
          <w:sz w:val="22"/>
        </w:rPr>
      </w:pPr>
      <w:r>
        <w:rPr>
          <w:rFonts w:ascii="Calibri" w:hAnsi="Calibri" w:cs="Calibri"/>
          <w:sz w:val="22"/>
        </w:rPr>
        <w:sym w:font="Wingdings" w:char="F0A8"/>
      </w:r>
      <w:r>
        <w:rPr>
          <w:rFonts w:ascii="Calibri" w:hAnsi="Calibri" w:cs="Calibri"/>
          <w:sz w:val="22"/>
        </w:rPr>
        <w:t xml:space="preserve"> Secrétaires de Mairie</w:t>
      </w:r>
      <w:r>
        <w:rPr>
          <w:rFonts w:ascii="Calibri" w:hAnsi="Calibri" w:cs="Calibri"/>
          <w:sz w:val="22"/>
        </w:rPr>
        <w:tab/>
      </w:r>
      <w:r>
        <w:rPr>
          <w:rFonts w:ascii="Calibri" w:hAnsi="Calibri" w:cs="Calibri"/>
          <w:sz w:val="22"/>
        </w:rPr>
        <w:tab/>
      </w:r>
    </w:p>
    <w:p w14:paraId="6F93B2B7" w14:textId="77777777" w:rsidR="00FF3C18" w:rsidRDefault="00FF3C18" w:rsidP="00E07F27">
      <w:pPr>
        <w:pStyle w:val="VuConsidrant"/>
        <w:tabs>
          <w:tab w:val="left" w:pos="426"/>
          <w:tab w:val="left" w:pos="993"/>
        </w:tabs>
        <w:spacing w:after="0"/>
        <w:rPr>
          <w:rFonts w:ascii="Calibri" w:hAnsi="Calibri" w:cs="Calibri"/>
          <w:sz w:val="22"/>
        </w:rPr>
      </w:pPr>
      <w:r>
        <w:rPr>
          <w:rFonts w:ascii="Calibri" w:hAnsi="Calibri" w:cs="Calibri"/>
          <w:sz w:val="22"/>
        </w:rPr>
        <w:sym w:font="Wingdings" w:char="F0A8"/>
      </w:r>
      <w:r>
        <w:rPr>
          <w:rFonts w:ascii="Calibri" w:hAnsi="Calibri" w:cs="Calibri"/>
          <w:sz w:val="22"/>
        </w:rPr>
        <w:t xml:space="preserve"> Rédacteurs territoriaux</w:t>
      </w:r>
    </w:p>
    <w:p w14:paraId="103C00CF" w14:textId="77777777" w:rsidR="00E07F27" w:rsidRDefault="00FF3C18" w:rsidP="00E07F27">
      <w:pPr>
        <w:pStyle w:val="VuConsidrant"/>
        <w:tabs>
          <w:tab w:val="left" w:pos="426"/>
          <w:tab w:val="left" w:pos="993"/>
        </w:tabs>
        <w:spacing w:after="0"/>
        <w:rPr>
          <w:rFonts w:ascii="Calibri" w:hAnsi="Calibri" w:cs="Calibri"/>
          <w:sz w:val="22"/>
        </w:rPr>
      </w:pPr>
      <w:r>
        <w:rPr>
          <w:rFonts w:ascii="Calibri" w:hAnsi="Calibri" w:cs="Calibri"/>
          <w:sz w:val="22"/>
        </w:rPr>
        <w:sym w:font="Wingdings" w:char="F0A8"/>
      </w:r>
      <w:r>
        <w:rPr>
          <w:rFonts w:ascii="Calibri" w:hAnsi="Calibri" w:cs="Calibri"/>
          <w:sz w:val="22"/>
        </w:rPr>
        <w:t xml:space="preserve"> Adjoints administratifs territoriaux</w:t>
      </w:r>
      <w:r>
        <w:rPr>
          <w:rFonts w:ascii="Calibri" w:hAnsi="Calibri" w:cs="Calibri"/>
          <w:sz w:val="22"/>
        </w:rPr>
        <w:tab/>
      </w:r>
    </w:p>
    <w:p w14:paraId="68F7AF15" w14:textId="77777777" w:rsidR="00FF3C18" w:rsidRDefault="00FF3C18" w:rsidP="00E07F27">
      <w:pPr>
        <w:pStyle w:val="VuConsidrant"/>
        <w:tabs>
          <w:tab w:val="left" w:pos="426"/>
          <w:tab w:val="left" w:pos="993"/>
        </w:tabs>
        <w:spacing w:after="0"/>
        <w:rPr>
          <w:rFonts w:ascii="Calibri" w:hAnsi="Calibri" w:cs="Calibri"/>
          <w:sz w:val="22"/>
        </w:rPr>
      </w:pPr>
      <w:r>
        <w:rPr>
          <w:rFonts w:ascii="Calibri" w:hAnsi="Calibri" w:cs="Calibri"/>
          <w:sz w:val="22"/>
        </w:rPr>
        <w:sym w:font="Wingdings" w:char="F0A8"/>
      </w:r>
      <w:r>
        <w:rPr>
          <w:rFonts w:ascii="Calibri" w:hAnsi="Calibri" w:cs="Calibri"/>
          <w:sz w:val="22"/>
        </w:rPr>
        <w:t xml:space="preserve"> Conseillers socio-éducatifs territoriaux</w:t>
      </w:r>
    </w:p>
    <w:p w14:paraId="0104A714" w14:textId="77777777" w:rsidR="00E07F27" w:rsidRDefault="00FF3C18" w:rsidP="00E07F27">
      <w:pPr>
        <w:pStyle w:val="VuConsidrant"/>
        <w:tabs>
          <w:tab w:val="left" w:pos="426"/>
          <w:tab w:val="left" w:pos="993"/>
        </w:tabs>
        <w:spacing w:after="0"/>
        <w:rPr>
          <w:rFonts w:ascii="Calibri" w:hAnsi="Calibri" w:cs="Calibri"/>
          <w:sz w:val="22"/>
        </w:rPr>
      </w:pPr>
      <w:r>
        <w:rPr>
          <w:rFonts w:ascii="Calibri" w:hAnsi="Calibri" w:cs="Calibri"/>
          <w:sz w:val="22"/>
        </w:rPr>
        <w:sym w:font="Wingdings" w:char="F0A8"/>
      </w:r>
      <w:r>
        <w:rPr>
          <w:rFonts w:ascii="Calibri" w:hAnsi="Calibri" w:cs="Calibri"/>
          <w:sz w:val="22"/>
        </w:rPr>
        <w:t xml:space="preserve"> Assistants socio-éducatifs territoriaux</w:t>
      </w:r>
      <w:r w:rsidR="00317954">
        <w:rPr>
          <w:rFonts w:ascii="Calibri" w:hAnsi="Calibri" w:cs="Calibri"/>
          <w:sz w:val="22"/>
        </w:rPr>
        <w:tab/>
      </w:r>
      <w:r w:rsidR="00317954">
        <w:rPr>
          <w:rFonts w:ascii="Calibri" w:hAnsi="Calibri" w:cs="Calibri"/>
          <w:sz w:val="22"/>
        </w:rPr>
        <w:tab/>
      </w:r>
      <w:r w:rsidR="00317954">
        <w:rPr>
          <w:rFonts w:ascii="Calibri" w:hAnsi="Calibri" w:cs="Calibri"/>
          <w:sz w:val="22"/>
        </w:rPr>
        <w:tab/>
      </w:r>
    </w:p>
    <w:p w14:paraId="2A8A53B4" w14:textId="77777777" w:rsidR="00FF3C18" w:rsidRDefault="00317954" w:rsidP="00E07F27">
      <w:pPr>
        <w:pStyle w:val="VuConsidrant"/>
        <w:tabs>
          <w:tab w:val="left" w:pos="426"/>
          <w:tab w:val="left" w:pos="993"/>
        </w:tabs>
        <w:spacing w:after="0"/>
        <w:rPr>
          <w:rFonts w:ascii="Calibri" w:hAnsi="Calibri" w:cs="Calibri"/>
          <w:sz w:val="22"/>
        </w:rPr>
      </w:pPr>
      <w:r>
        <w:rPr>
          <w:rFonts w:ascii="Calibri" w:hAnsi="Calibri" w:cs="Calibri"/>
          <w:sz w:val="22"/>
        </w:rPr>
        <w:sym w:font="Wingdings" w:char="F0A8"/>
      </w:r>
      <w:r>
        <w:rPr>
          <w:rFonts w:ascii="Calibri" w:hAnsi="Calibri" w:cs="Calibri"/>
          <w:sz w:val="22"/>
        </w:rPr>
        <w:t xml:space="preserve"> Agents territoriaux spécialisés des écoles maternelles</w:t>
      </w:r>
    </w:p>
    <w:p w14:paraId="17B9E507" w14:textId="77777777" w:rsidR="00E07F27" w:rsidRDefault="00317954" w:rsidP="00E07F27">
      <w:pPr>
        <w:pStyle w:val="VuConsidrant"/>
        <w:tabs>
          <w:tab w:val="left" w:pos="426"/>
          <w:tab w:val="left" w:pos="993"/>
        </w:tabs>
        <w:spacing w:after="0"/>
        <w:rPr>
          <w:rFonts w:ascii="Calibri" w:hAnsi="Calibri" w:cs="Calibri"/>
          <w:sz w:val="22"/>
        </w:rPr>
      </w:pPr>
      <w:r>
        <w:rPr>
          <w:rFonts w:ascii="Calibri" w:hAnsi="Calibri" w:cs="Calibri"/>
          <w:sz w:val="22"/>
        </w:rPr>
        <w:sym w:font="Wingdings" w:char="F0A8"/>
      </w:r>
      <w:r>
        <w:rPr>
          <w:rFonts w:ascii="Calibri" w:hAnsi="Calibri" w:cs="Calibri"/>
          <w:sz w:val="22"/>
        </w:rPr>
        <w:t xml:space="preserve"> Directeurs des établissements d'enseignement artistique</w:t>
      </w:r>
      <w:r>
        <w:rPr>
          <w:rFonts w:ascii="Calibri" w:hAnsi="Calibri" w:cs="Calibri"/>
          <w:sz w:val="22"/>
        </w:rPr>
        <w:tab/>
      </w:r>
    </w:p>
    <w:p w14:paraId="51940B35" w14:textId="77777777" w:rsidR="00317954" w:rsidRDefault="00317954" w:rsidP="00E07F27">
      <w:pPr>
        <w:pStyle w:val="VuConsidrant"/>
        <w:tabs>
          <w:tab w:val="left" w:pos="426"/>
          <w:tab w:val="left" w:pos="993"/>
        </w:tabs>
        <w:spacing w:after="0"/>
        <w:rPr>
          <w:rFonts w:ascii="Calibri" w:hAnsi="Calibri" w:cs="Calibri"/>
          <w:sz w:val="22"/>
        </w:rPr>
      </w:pPr>
      <w:r>
        <w:rPr>
          <w:rFonts w:ascii="Calibri" w:hAnsi="Calibri" w:cs="Calibri"/>
          <w:sz w:val="22"/>
        </w:rPr>
        <w:sym w:font="Wingdings" w:char="F0A8"/>
      </w:r>
      <w:r>
        <w:rPr>
          <w:rFonts w:ascii="Calibri" w:hAnsi="Calibri" w:cs="Calibri"/>
          <w:sz w:val="22"/>
        </w:rPr>
        <w:t xml:space="preserve"> Agents sociaux territoriaux</w:t>
      </w:r>
    </w:p>
    <w:p w14:paraId="377EC14A" w14:textId="77777777" w:rsidR="00E07F27" w:rsidRDefault="00317954" w:rsidP="00E07F27">
      <w:pPr>
        <w:pStyle w:val="VuConsidrant"/>
        <w:tabs>
          <w:tab w:val="left" w:pos="426"/>
          <w:tab w:val="left" w:pos="993"/>
        </w:tabs>
        <w:spacing w:after="0"/>
        <w:rPr>
          <w:rFonts w:ascii="Calibri" w:hAnsi="Calibri" w:cs="Calibri"/>
          <w:sz w:val="22"/>
        </w:rPr>
      </w:pPr>
      <w:r>
        <w:rPr>
          <w:rFonts w:ascii="Calibri" w:hAnsi="Calibri" w:cs="Calibri"/>
          <w:sz w:val="22"/>
        </w:rPr>
        <w:lastRenderedPageBreak/>
        <w:sym w:font="Wingdings" w:char="F0A8"/>
      </w:r>
      <w:r>
        <w:rPr>
          <w:rFonts w:ascii="Calibri" w:hAnsi="Calibri" w:cs="Calibri"/>
          <w:sz w:val="22"/>
        </w:rPr>
        <w:t xml:space="preserve"> Educateurs territoriaux des APS</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p>
    <w:p w14:paraId="14CA0B8D" w14:textId="77777777" w:rsidR="00317954" w:rsidRDefault="00317954" w:rsidP="00E07F27">
      <w:pPr>
        <w:pStyle w:val="VuConsidrant"/>
        <w:tabs>
          <w:tab w:val="left" w:pos="426"/>
          <w:tab w:val="left" w:pos="993"/>
        </w:tabs>
        <w:spacing w:after="0"/>
        <w:rPr>
          <w:rFonts w:ascii="Calibri" w:hAnsi="Calibri" w:cs="Calibri"/>
          <w:sz w:val="22"/>
        </w:rPr>
      </w:pPr>
      <w:r>
        <w:rPr>
          <w:rFonts w:ascii="Calibri" w:hAnsi="Calibri" w:cs="Calibri"/>
          <w:sz w:val="22"/>
        </w:rPr>
        <w:sym w:font="Wingdings" w:char="F0A8"/>
      </w:r>
      <w:r>
        <w:rPr>
          <w:rFonts w:ascii="Calibri" w:hAnsi="Calibri" w:cs="Calibri"/>
          <w:sz w:val="22"/>
        </w:rPr>
        <w:t xml:space="preserve"> Opérateurs territoriaux des APS</w:t>
      </w:r>
    </w:p>
    <w:p w14:paraId="2629E7A2" w14:textId="77777777" w:rsidR="00E07F27" w:rsidRDefault="00317954" w:rsidP="00E07F27">
      <w:pPr>
        <w:pStyle w:val="VuConsidrant"/>
        <w:tabs>
          <w:tab w:val="left" w:pos="426"/>
          <w:tab w:val="left" w:pos="993"/>
        </w:tabs>
        <w:spacing w:after="0"/>
        <w:rPr>
          <w:rFonts w:ascii="Calibri" w:hAnsi="Calibri" w:cs="Calibri"/>
          <w:sz w:val="22"/>
        </w:rPr>
      </w:pPr>
      <w:r>
        <w:rPr>
          <w:rFonts w:ascii="Calibri" w:hAnsi="Calibri" w:cs="Calibri"/>
          <w:sz w:val="22"/>
        </w:rPr>
        <w:sym w:font="Wingdings" w:char="F0A8"/>
      </w:r>
      <w:r>
        <w:rPr>
          <w:rFonts w:ascii="Calibri" w:hAnsi="Calibri" w:cs="Calibri"/>
          <w:sz w:val="22"/>
        </w:rPr>
        <w:t xml:space="preserve"> Conseillers des APS</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p>
    <w:p w14:paraId="30A7E94D" w14:textId="77777777" w:rsidR="00317954" w:rsidRDefault="00317954" w:rsidP="00E07F27">
      <w:pPr>
        <w:pStyle w:val="VuConsidrant"/>
        <w:tabs>
          <w:tab w:val="left" w:pos="426"/>
          <w:tab w:val="left" w:pos="993"/>
        </w:tabs>
        <w:spacing w:after="0"/>
        <w:rPr>
          <w:rFonts w:ascii="Calibri" w:hAnsi="Calibri" w:cs="Calibri"/>
          <w:sz w:val="22"/>
        </w:rPr>
      </w:pPr>
      <w:r>
        <w:rPr>
          <w:rFonts w:ascii="Calibri" w:hAnsi="Calibri" w:cs="Calibri"/>
          <w:sz w:val="22"/>
        </w:rPr>
        <w:sym w:font="Wingdings" w:char="F0A8"/>
      </w:r>
      <w:r>
        <w:rPr>
          <w:rFonts w:ascii="Calibri" w:hAnsi="Calibri" w:cs="Calibri"/>
          <w:sz w:val="22"/>
        </w:rPr>
        <w:t xml:space="preserve"> Animateurs territoriaux</w:t>
      </w:r>
    </w:p>
    <w:p w14:paraId="34ADF256" w14:textId="77777777" w:rsidR="00E07F27" w:rsidRDefault="00317954" w:rsidP="00E07F27">
      <w:pPr>
        <w:pStyle w:val="VuConsidrant"/>
        <w:tabs>
          <w:tab w:val="left" w:pos="426"/>
          <w:tab w:val="left" w:pos="993"/>
        </w:tabs>
        <w:spacing w:after="0"/>
        <w:rPr>
          <w:rFonts w:ascii="Calibri" w:hAnsi="Calibri" w:cs="Calibri"/>
          <w:sz w:val="22"/>
        </w:rPr>
      </w:pPr>
      <w:r>
        <w:rPr>
          <w:rFonts w:ascii="Calibri" w:hAnsi="Calibri" w:cs="Calibri"/>
          <w:sz w:val="22"/>
        </w:rPr>
        <w:sym w:font="Wingdings" w:char="F0A8"/>
      </w:r>
      <w:r>
        <w:rPr>
          <w:rFonts w:ascii="Calibri" w:hAnsi="Calibri" w:cs="Calibri"/>
          <w:sz w:val="22"/>
        </w:rPr>
        <w:t xml:space="preserve"> Adjoints du patrimoine</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p>
    <w:p w14:paraId="10368C09" w14:textId="77777777" w:rsidR="00317954" w:rsidRDefault="00317954" w:rsidP="00E07F27">
      <w:pPr>
        <w:pStyle w:val="VuConsidrant"/>
        <w:tabs>
          <w:tab w:val="left" w:pos="426"/>
          <w:tab w:val="left" w:pos="993"/>
        </w:tabs>
        <w:spacing w:after="0"/>
        <w:rPr>
          <w:rFonts w:ascii="Calibri" w:hAnsi="Calibri" w:cs="Calibri"/>
          <w:sz w:val="22"/>
        </w:rPr>
      </w:pPr>
      <w:r>
        <w:rPr>
          <w:rFonts w:ascii="Calibri" w:hAnsi="Calibri" w:cs="Calibri"/>
          <w:sz w:val="22"/>
        </w:rPr>
        <w:sym w:font="Wingdings" w:char="F0A8"/>
      </w:r>
      <w:r>
        <w:rPr>
          <w:rFonts w:ascii="Calibri" w:hAnsi="Calibri" w:cs="Calibri"/>
          <w:sz w:val="22"/>
        </w:rPr>
        <w:t xml:space="preserve"> Assistants </w:t>
      </w:r>
      <w:r w:rsidR="00E07F27">
        <w:rPr>
          <w:rFonts w:ascii="Calibri" w:hAnsi="Calibri" w:cs="Calibri"/>
          <w:sz w:val="22"/>
        </w:rPr>
        <w:t>de conservation du patrimoine et des bibliothèques</w:t>
      </w:r>
    </w:p>
    <w:p w14:paraId="17A6F0FD" w14:textId="77777777" w:rsidR="00E07F27" w:rsidRPr="00683AEE" w:rsidRDefault="00E07F27" w:rsidP="00E07F27">
      <w:pPr>
        <w:pStyle w:val="Paragraphedeliste"/>
        <w:spacing w:after="0" w:line="240" w:lineRule="auto"/>
        <w:ind w:left="0"/>
        <w:rPr>
          <w:rFonts w:eastAsia="Times New Roman" w:cs="Calibri"/>
          <w:lang w:eastAsia="fr-FR"/>
        </w:rPr>
      </w:pPr>
      <w:r w:rsidRPr="00683AEE">
        <w:rPr>
          <w:rFonts w:cs="Calibri"/>
        </w:rPr>
        <w:sym w:font="Wingdings" w:char="F0A8"/>
      </w:r>
      <w:r w:rsidRPr="00683AEE">
        <w:rPr>
          <w:rFonts w:cs="Calibri"/>
        </w:rPr>
        <w:t xml:space="preserve"> </w:t>
      </w:r>
      <w:r w:rsidRPr="00683AEE">
        <w:rPr>
          <w:rFonts w:eastAsia="Times New Roman" w:cs="Calibri"/>
          <w:lang w:eastAsia="fr-FR"/>
        </w:rPr>
        <w:t>Attachés de conservation du patrimoine et des bibliothèques</w:t>
      </w:r>
    </w:p>
    <w:p w14:paraId="7A77EAD4" w14:textId="77777777" w:rsidR="00E07F27" w:rsidRPr="00683AEE" w:rsidRDefault="00E07F27" w:rsidP="00E07F27">
      <w:pPr>
        <w:pStyle w:val="Paragraphedeliste"/>
        <w:spacing w:after="0" w:line="240" w:lineRule="auto"/>
        <w:ind w:left="0"/>
        <w:rPr>
          <w:rFonts w:eastAsia="Times New Roman" w:cs="Calibri"/>
          <w:lang w:eastAsia="fr-FR"/>
        </w:rPr>
      </w:pPr>
      <w:r>
        <w:rPr>
          <w:rFonts w:cs="Calibri"/>
        </w:rPr>
        <w:sym w:font="Wingdings" w:char="F0A8"/>
      </w:r>
      <w:r>
        <w:rPr>
          <w:rFonts w:cs="Calibri"/>
        </w:rPr>
        <w:t xml:space="preserve"> </w:t>
      </w:r>
      <w:r w:rsidRPr="00683AEE">
        <w:rPr>
          <w:rFonts w:eastAsia="Times New Roman" w:cs="Calibri"/>
          <w:lang w:eastAsia="fr-FR"/>
        </w:rPr>
        <w:t>Conservateurs de bibliothèques</w:t>
      </w:r>
    </w:p>
    <w:p w14:paraId="6578CDCF" w14:textId="77777777" w:rsidR="00E07F27" w:rsidRPr="00683AEE" w:rsidRDefault="00E07F27" w:rsidP="00E07F27">
      <w:pPr>
        <w:pStyle w:val="Paragraphedeliste"/>
        <w:spacing w:after="0" w:line="240" w:lineRule="auto"/>
        <w:ind w:left="0"/>
        <w:rPr>
          <w:rFonts w:eastAsia="Times New Roman" w:cs="Calibri"/>
          <w:lang w:eastAsia="fr-FR"/>
        </w:rPr>
      </w:pPr>
      <w:r>
        <w:rPr>
          <w:rFonts w:cs="Calibri"/>
        </w:rPr>
        <w:sym w:font="Wingdings" w:char="F0A8"/>
      </w:r>
      <w:r>
        <w:rPr>
          <w:rFonts w:cs="Calibri"/>
        </w:rPr>
        <w:t xml:space="preserve"> </w:t>
      </w:r>
      <w:r w:rsidRPr="00683AEE">
        <w:rPr>
          <w:rFonts w:eastAsia="Times New Roman" w:cs="Calibri"/>
          <w:lang w:eastAsia="fr-FR"/>
        </w:rPr>
        <w:t>Bibliothécaires</w:t>
      </w:r>
    </w:p>
    <w:p w14:paraId="667C75B5" w14:textId="77777777" w:rsidR="00E07F27" w:rsidRPr="00683AEE" w:rsidRDefault="00E07F27" w:rsidP="00E07F27">
      <w:pPr>
        <w:pStyle w:val="Paragraphedeliste"/>
        <w:spacing w:after="0" w:line="240" w:lineRule="auto"/>
        <w:ind w:left="0"/>
        <w:rPr>
          <w:rFonts w:eastAsia="Times New Roman" w:cs="Calibri"/>
          <w:lang w:eastAsia="fr-FR"/>
        </w:rPr>
      </w:pPr>
      <w:r>
        <w:rPr>
          <w:rFonts w:cs="Calibri"/>
        </w:rPr>
        <w:sym w:font="Wingdings" w:char="F0A8"/>
      </w:r>
      <w:r>
        <w:rPr>
          <w:rFonts w:cs="Calibri"/>
        </w:rPr>
        <w:t xml:space="preserve"> </w:t>
      </w:r>
      <w:r w:rsidRPr="00683AEE">
        <w:rPr>
          <w:rFonts w:eastAsia="Times New Roman" w:cs="Calibri"/>
          <w:lang w:eastAsia="fr-FR"/>
        </w:rPr>
        <w:t>Adjoints techniques</w:t>
      </w:r>
    </w:p>
    <w:p w14:paraId="4FBC9617" w14:textId="77777777" w:rsidR="00E07F27" w:rsidRPr="00683AEE" w:rsidRDefault="00E07F27" w:rsidP="00E07F27">
      <w:pPr>
        <w:pStyle w:val="Paragraphedeliste"/>
        <w:spacing w:after="0" w:line="240" w:lineRule="auto"/>
        <w:ind w:left="0"/>
        <w:rPr>
          <w:rFonts w:eastAsia="Times New Roman" w:cs="Calibri"/>
          <w:lang w:eastAsia="fr-FR"/>
        </w:rPr>
      </w:pPr>
      <w:r>
        <w:rPr>
          <w:rFonts w:cs="Calibri"/>
        </w:rPr>
        <w:sym w:font="Wingdings" w:char="F0A8"/>
      </w:r>
      <w:r>
        <w:rPr>
          <w:rFonts w:cs="Calibri"/>
        </w:rPr>
        <w:t xml:space="preserve"> </w:t>
      </w:r>
      <w:r w:rsidRPr="00683AEE">
        <w:rPr>
          <w:rFonts w:eastAsia="Times New Roman" w:cs="Calibri"/>
          <w:lang w:eastAsia="fr-FR"/>
        </w:rPr>
        <w:t>Agents de maîtrise</w:t>
      </w:r>
    </w:p>
    <w:p w14:paraId="10D6DB6E" w14:textId="77777777" w:rsidR="00E07F27" w:rsidRPr="00683AEE" w:rsidRDefault="00E07F27" w:rsidP="00E07F27">
      <w:pPr>
        <w:pStyle w:val="Paragraphedeliste"/>
        <w:spacing w:after="0" w:line="240" w:lineRule="auto"/>
        <w:ind w:left="0"/>
        <w:rPr>
          <w:rFonts w:eastAsia="Times New Roman" w:cs="Calibri"/>
          <w:lang w:eastAsia="fr-FR"/>
        </w:rPr>
      </w:pPr>
      <w:r>
        <w:rPr>
          <w:rFonts w:cs="Calibri"/>
        </w:rPr>
        <w:sym w:font="Wingdings" w:char="F0A8"/>
      </w:r>
      <w:r>
        <w:rPr>
          <w:rFonts w:cs="Calibri"/>
        </w:rPr>
        <w:t xml:space="preserve"> </w:t>
      </w:r>
      <w:r w:rsidRPr="00683AEE">
        <w:rPr>
          <w:rFonts w:eastAsia="Times New Roman" w:cs="Calibri"/>
          <w:lang w:eastAsia="fr-FR"/>
        </w:rPr>
        <w:t>Ingénieurs en chefs</w:t>
      </w:r>
    </w:p>
    <w:p w14:paraId="1DACD418" w14:textId="77777777" w:rsidR="00E07F27" w:rsidRPr="00683AEE" w:rsidRDefault="00E07F27" w:rsidP="00E07F27">
      <w:pPr>
        <w:pStyle w:val="Paragraphedeliste"/>
        <w:spacing w:after="0" w:line="240" w:lineRule="auto"/>
        <w:ind w:left="0"/>
        <w:rPr>
          <w:rFonts w:eastAsia="Times New Roman" w:cs="Calibri"/>
          <w:lang w:eastAsia="fr-FR"/>
        </w:rPr>
      </w:pPr>
      <w:r>
        <w:rPr>
          <w:rFonts w:cs="Calibri"/>
        </w:rPr>
        <w:sym w:font="Wingdings" w:char="F0A8"/>
      </w:r>
      <w:r>
        <w:rPr>
          <w:rFonts w:cs="Calibri"/>
        </w:rPr>
        <w:t xml:space="preserve"> </w:t>
      </w:r>
      <w:r w:rsidRPr="00683AEE">
        <w:rPr>
          <w:rFonts w:eastAsia="Times New Roman" w:cs="Calibri"/>
          <w:lang w:eastAsia="fr-FR"/>
        </w:rPr>
        <w:t>Ingénieurs territoriaux</w:t>
      </w:r>
    </w:p>
    <w:p w14:paraId="0A515AFD" w14:textId="77777777" w:rsidR="00E07F27" w:rsidRPr="00683AEE" w:rsidRDefault="00E07F27" w:rsidP="00E07F27">
      <w:pPr>
        <w:pStyle w:val="Paragraphedeliste"/>
        <w:spacing w:after="0" w:line="240" w:lineRule="auto"/>
        <w:ind w:left="0"/>
        <w:rPr>
          <w:rFonts w:eastAsia="Times New Roman" w:cs="Calibri"/>
          <w:lang w:eastAsia="fr-FR"/>
        </w:rPr>
      </w:pPr>
      <w:r>
        <w:rPr>
          <w:rFonts w:cs="Calibri"/>
        </w:rPr>
        <w:sym w:font="Wingdings" w:char="F0A8"/>
      </w:r>
      <w:r>
        <w:rPr>
          <w:rFonts w:cs="Calibri"/>
        </w:rPr>
        <w:t xml:space="preserve"> </w:t>
      </w:r>
      <w:r w:rsidRPr="00683AEE">
        <w:rPr>
          <w:rFonts w:eastAsia="Times New Roman" w:cs="Calibri"/>
          <w:lang w:eastAsia="fr-FR"/>
        </w:rPr>
        <w:t>Techniciens territoriaux</w:t>
      </w:r>
    </w:p>
    <w:p w14:paraId="6E1C4D36" w14:textId="77777777" w:rsidR="00E07F27" w:rsidRPr="00683AEE" w:rsidRDefault="00E07F27" w:rsidP="00E07F27">
      <w:pPr>
        <w:pStyle w:val="Paragraphedeliste"/>
        <w:spacing w:after="0" w:line="240" w:lineRule="auto"/>
        <w:ind w:left="0"/>
        <w:rPr>
          <w:rFonts w:eastAsia="Times New Roman" w:cs="Calibri"/>
          <w:lang w:eastAsia="fr-FR"/>
        </w:rPr>
      </w:pPr>
      <w:r>
        <w:rPr>
          <w:rFonts w:cs="Calibri"/>
        </w:rPr>
        <w:sym w:font="Wingdings" w:char="F0A8"/>
      </w:r>
      <w:r>
        <w:rPr>
          <w:rFonts w:cs="Calibri"/>
        </w:rPr>
        <w:t xml:space="preserve"> </w:t>
      </w:r>
      <w:r w:rsidRPr="00683AEE">
        <w:rPr>
          <w:rFonts w:eastAsia="Times New Roman" w:cs="Calibri"/>
          <w:lang w:eastAsia="fr-FR"/>
        </w:rPr>
        <w:t>Médecins territoriaux</w:t>
      </w:r>
    </w:p>
    <w:p w14:paraId="4ECAFE63" w14:textId="77777777" w:rsidR="00E07F27" w:rsidRPr="00683AEE" w:rsidRDefault="00E07F27" w:rsidP="00E07F27">
      <w:pPr>
        <w:pStyle w:val="Paragraphedeliste"/>
        <w:spacing w:after="0" w:line="240" w:lineRule="auto"/>
        <w:ind w:left="0"/>
        <w:rPr>
          <w:rFonts w:eastAsia="Times New Roman" w:cs="Calibri"/>
          <w:lang w:eastAsia="fr-FR"/>
        </w:rPr>
      </w:pPr>
      <w:r>
        <w:rPr>
          <w:rFonts w:cs="Calibri"/>
        </w:rPr>
        <w:sym w:font="Wingdings" w:char="F0A8"/>
      </w:r>
      <w:r>
        <w:rPr>
          <w:rFonts w:cs="Calibri"/>
        </w:rPr>
        <w:t xml:space="preserve"> </w:t>
      </w:r>
      <w:r w:rsidRPr="00683AEE">
        <w:rPr>
          <w:rFonts w:eastAsia="Times New Roman" w:cs="Calibri"/>
          <w:lang w:eastAsia="fr-FR"/>
        </w:rPr>
        <w:t>Infirmiers B</w:t>
      </w:r>
    </w:p>
    <w:p w14:paraId="5C8DF9D9" w14:textId="77777777" w:rsidR="00E07F27" w:rsidRPr="00683AEE" w:rsidRDefault="00E07F27" w:rsidP="00E07F27">
      <w:pPr>
        <w:pStyle w:val="Paragraphedeliste"/>
        <w:spacing w:after="0" w:line="240" w:lineRule="auto"/>
        <w:ind w:left="0"/>
        <w:rPr>
          <w:rFonts w:eastAsia="Times New Roman" w:cs="Calibri"/>
          <w:lang w:eastAsia="fr-FR"/>
        </w:rPr>
      </w:pPr>
      <w:r>
        <w:rPr>
          <w:rFonts w:cs="Calibri"/>
        </w:rPr>
        <w:sym w:font="Wingdings" w:char="F0A8"/>
      </w:r>
      <w:r>
        <w:rPr>
          <w:rFonts w:cs="Calibri"/>
        </w:rPr>
        <w:t xml:space="preserve"> </w:t>
      </w:r>
      <w:r w:rsidRPr="00683AEE">
        <w:rPr>
          <w:rFonts w:eastAsia="Times New Roman" w:cs="Calibri"/>
          <w:lang w:eastAsia="fr-FR"/>
        </w:rPr>
        <w:t>Psychologues</w:t>
      </w:r>
    </w:p>
    <w:p w14:paraId="4DB6EA86" w14:textId="77777777" w:rsidR="00E07F27" w:rsidRPr="00683AEE" w:rsidRDefault="00E07F27" w:rsidP="00E07F27">
      <w:pPr>
        <w:pStyle w:val="Paragraphedeliste"/>
        <w:spacing w:after="0" w:line="240" w:lineRule="auto"/>
        <w:ind w:left="0"/>
        <w:rPr>
          <w:rFonts w:eastAsia="Times New Roman" w:cs="Calibri"/>
          <w:lang w:eastAsia="fr-FR"/>
        </w:rPr>
      </w:pPr>
      <w:r>
        <w:rPr>
          <w:rFonts w:cs="Calibri"/>
        </w:rPr>
        <w:sym w:font="Wingdings" w:char="F0A8"/>
      </w:r>
      <w:r>
        <w:rPr>
          <w:rFonts w:cs="Calibri"/>
        </w:rPr>
        <w:t xml:space="preserve"> </w:t>
      </w:r>
      <w:r w:rsidRPr="00683AEE">
        <w:rPr>
          <w:rFonts w:eastAsia="Times New Roman" w:cs="Calibri"/>
          <w:lang w:eastAsia="fr-FR"/>
        </w:rPr>
        <w:t>Sages-femmes</w:t>
      </w:r>
    </w:p>
    <w:p w14:paraId="7D4FF7B5" w14:textId="77777777" w:rsidR="00E07F27" w:rsidRPr="00683AEE" w:rsidRDefault="00E07F27" w:rsidP="00E07F27">
      <w:pPr>
        <w:pStyle w:val="Paragraphedeliste"/>
        <w:spacing w:after="0" w:line="240" w:lineRule="auto"/>
        <w:ind w:left="0"/>
        <w:rPr>
          <w:rFonts w:eastAsia="Times New Roman" w:cs="Calibri"/>
          <w:lang w:eastAsia="fr-FR"/>
        </w:rPr>
      </w:pPr>
      <w:r>
        <w:rPr>
          <w:rFonts w:cs="Calibri"/>
        </w:rPr>
        <w:sym w:font="Wingdings" w:char="F0A8"/>
      </w:r>
      <w:r>
        <w:rPr>
          <w:rFonts w:cs="Calibri"/>
        </w:rPr>
        <w:t xml:space="preserve"> </w:t>
      </w:r>
      <w:r w:rsidRPr="00683AEE">
        <w:rPr>
          <w:rFonts w:eastAsia="Times New Roman" w:cs="Calibri"/>
          <w:lang w:eastAsia="fr-FR"/>
        </w:rPr>
        <w:t xml:space="preserve">Cadres de santé paramédicaux </w:t>
      </w:r>
    </w:p>
    <w:p w14:paraId="7FDEE392" w14:textId="77777777" w:rsidR="00E07F27" w:rsidRPr="00683AEE" w:rsidRDefault="00E07F27" w:rsidP="00E07F27">
      <w:pPr>
        <w:pStyle w:val="Paragraphedeliste"/>
        <w:spacing w:after="0" w:line="240" w:lineRule="auto"/>
        <w:ind w:left="0"/>
        <w:rPr>
          <w:rFonts w:eastAsia="Times New Roman" w:cs="Calibri"/>
          <w:lang w:eastAsia="fr-FR"/>
        </w:rPr>
      </w:pPr>
      <w:r>
        <w:rPr>
          <w:rFonts w:cs="Calibri"/>
        </w:rPr>
        <w:sym w:font="Wingdings" w:char="F0A8"/>
      </w:r>
      <w:r>
        <w:rPr>
          <w:rFonts w:cs="Calibri"/>
        </w:rPr>
        <w:t xml:space="preserve"> </w:t>
      </w:r>
      <w:r w:rsidRPr="00683AEE">
        <w:rPr>
          <w:rFonts w:eastAsia="Times New Roman" w:cs="Calibri"/>
          <w:lang w:eastAsia="fr-FR"/>
        </w:rPr>
        <w:t>Infirmiers en soins généraux</w:t>
      </w:r>
    </w:p>
    <w:p w14:paraId="24CD4BF5" w14:textId="77777777" w:rsidR="00E07F27" w:rsidRPr="00683AEE" w:rsidRDefault="00E07F27" w:rsidP="00E07F27">
      <w:pPr>
        <w:pStyle w:val="Paragraphedeliste"/>
        <w:spacing w:after="0" w:line="240" w:lineRule="auto"/>
        <w:ind w:left="0"/>
        <w:rPr>
          <w:rFonts w:eastAsia="Times New Roman" w:cs="Calibri"/>
          <w:lang w:eastAsia="fr-FR"/>
        </w:rPr>
      </w:pPr>
      <w:r>
        <w:rPr>
          <w:rFonts w:cs="Calibri"/>
        </w:rPr>
        <w:sym w:font="Wingdings" w:char="F0A8"/>
      </w:r>
      <w:r>
        <w:rPr>
          <w:rFonts w:cs="Calibri"/>
        </w:rPr>
        <w:t xml:space="preserve"> </w:t>
      </w:r>
      <w:r w:rsidRPr="00683AEE">
        <w:rPr>
          <w:rFonts w:eastAsia="Times New Roman" w:cs="Calibri"/>
          <w:lang w:eastAsia="fr-FR"/>
        </w:rPr>
        <w:t xml:space="preserve">Puéricultrices </w:t>
      </w:r>
    </w:p>
    <w:p w14:paraId="72E7A97A" w14:textId="77777777" w:rsidR="00E07F27" w:rsidRPr="00683AEE" w:rsidRDefault="00E07F27" w:rsidP="00E07F27">
      <w:pPr>
        <w:pStyle w:val="Paragraphedeliste"/>
        <w:spacing w:after="0" w:line="240" w:lineRule="auto"/>
        <w:ind w:left="0"/>
        <w:rPr>
          <w:rFonts w:eastAsia="Times New Roman" w:cs="Calibri"/>
          <w:lang w:eastAsia="fr-FR"/>
        </w:rPr>
      </w:pPr>
      <w:r>
        <w:rPr>
          <w:rFonts w:cs="Calibri"/>
        </w:rPr>
        <w:sym w:font="Wingdings" w:char="F0A8"/>
      </w:r>
      <w:r>
        <w:rPr>
          <w:rFonts w:cs="Calibri"/>
        </w:rPr>
        <w:t xml:space="preserve"> </w:t>
      </w:r>
      <w:r w:rsidRPr="00683AEE">
        <w:rPr>
          <w:rFonts w:eastAsia="Times New Roman" w:cs="Calibri"/>
          <w:lang w:eastAsia="fr-FR"/>
        </w:rPr>
        <w:t>Educateurs de jeunes enfants</w:t>
      </w:r>
    </w:p>
    <w:p w14:paraId="3C5DA55B" w14:textId="77777777" w:rsidR="00E07F27" w:rsidRPr="00683AEE" w:rsidRDefault="00E07F27" w:rsidP="00E07F27">
      <w:pPr>
        <w:pStyle w:val="Paragraphedeliste"/>
        <w:spacing w:after="0" w:line="240" w:lineRule="auto"/>
        <w:ind w:left="0"/>
        <w:rPr>
          <w:rFonts w:eastAsia="Times New Roman" w:cs="Calibri"/>
          <w:lang w:eastAsia="fr-FR"/>
        </w:rPr>
      </w:pPr>
      <w:r>
        <w:rPr>
          <w:rFonts w:cs="Calibri"/>
        </w:rPr>
        <w:sym w:font="Wingdings" w:char="F0A8"/>
      </w:r>
      <w:r>
        <w:rPr>
          <w:rFonts w:cs="Calibri"/>
        </w:rPr>
        <w:t xml:space="preserve"> </w:t>
      </w:r>
      <w:r w:rsidRPr="00683AEE">
        <w:rPr>
          <w:rFonts w:eastAsia="Times New Roman" w:cs="Calibri"/>
          <w:lang w:eastAsia="fr-FR"/>
        </w:rPr>
        <w:t>Techniciens paramédicaux</w:t>
      </w:r>
    </w:p>
    <w:p w14:paraId="6F9D6D98" w14:textId="77777777" w:rsidR="00E07F27" w:rsidRPr="00683AEE" w:rsidRDefault="00E07F27" w:rsidP="00E07F27">
      <w:pPr>
        <w:pStyle w:val="Paragraphedeliste"/>
        <w:spacing w:after="0" w:line="240" w:lineRule="auto"/>
        <w:ind w:left="0"/>
        <w:rPr>
          <w:rFonts w:eastAsia="Times New Roman" w:cs="Calibri"/>
          <w:lang w:eastAsia="fr-FR"/>
        </w:rPr>
      </w:pPr>
      <w:r>
        <w:rPr>
          <w:rFonts w:cs="Calibri"/>
        </w:rPr>
        <w:sym w:font="Wingdings" w:char="F0A8"/>
      </w:r>
      <w:r>
        <w:rPr>
          <w:rFonts w:cs="Calibri"/>
        </w:rPr>
        <w:t xml:space="preserve"> </w:t>
      </w:r>
      <w:r w:rsidRPr="00683AEE">
        <w:rPr>
          <w:rFonts w:eastAsia="Times New Roman" w:cs="Calibri"/>
          <w:lang w:eastAsia="fr-FR"/>
        </w:rPr>
        <w:t>Auxiliaires de soins</w:t>
      </w:r>
    </w:p>
    <w:p w14:paraId="058262BF" w14:textId="77777777" w:rsidR="00E07F27" w:rsidRPr="00683AEE" w:rsidRDefault="00E07F27" w:rsidP="00E07F27">
      <w:pPr>
        <w:pStyle w:val="Paragraphedeliste"/>
        <w:spacing w:after="120" w:line="240" w:lineRule="auto"/>
        <w:ind w:left="0"/>
        <w:rPr>
          <w:rFonts w:eastAsia="Times New Roman" w:cs="Calibri"/>
          <w:lang w:eastAsia="fr-FR"/>
        </w:rPr>
      </w:pPr>
      <w:r>
        <w:rPr>
          <w:rFonts w:cs="Calibri"/>
        </w:rPr>
        <w:sym w:font="Wingdings" w:char="F0A8"/>
      </w:r>
      <w:r>
        <w:rPr>
          <w:rFonts w:cs="Calibri"/>
        </w:rPr>
        <w:t xml:space="preserve"> </w:t>
      </w:r>
      <w:r w:rsidRPr="00683AEE">
        <w:rPr>
          <w:rFonts w:eastAsia="Times New Roman" w:cs="Calibri"/>
          <w:lang w:eastAsia="fr-FR"/>
        </w:rPr>
        <w:t>Auxiliaires de puériculture</w:t>
      </w:r>
    </w:p>
    <w:p w14:paraId="7612FD0B" w14:textId="77777777" w:rsidR="00E07F27" w:rsidRPr="00ED0696" w:rsidRDefault="00E07F27" w:rsidP="00E07F27">
      <w:pPr>
        <w:pStyle w:val="VuConsidrant"/>
        <w:tabs>
          <w:tab w:val="left" w:pos="426"/>
          <w:tab w:val="left" w:pos="993"/>
        </w:tabs>
        <w:spacing w:after="120"/>
        <w:rPr>
          <w:rFonts w:ascii="Calibri" w:hAnsi="Calibri" w:cs="Calibri"/>
          <w:b/>
          <w:sz w:val="24"/>
          <w:szCs w:val="22"/>
        </w:rPr>
      </w:pPr>
      <w:r w:rsidRPr="00ED0696">
        <w:rPr>
          <w:rFonts w:ascii="Calibri" w:hAnsi="Calibri" w:cs="Calibri"/>
          <w:b/>
          <w:sz w:val="24"/>
          <w:szCs w:val="22"/>
          <w:u w:val="single"/>
        </w:rPr>
        <w:t>Article 2</w:t>
      </w:r>
      <w:r w:rsidRPr="00ED0696">
        <w:rPr>
          <w:rFonts w:ascii="Calibri" w:hAnsi="Calibri" w:cs="Calibri"/>
          <w:b/>
          <w:sz w:val="24"/>
          <w:szCs w:val="22"/>
        </w:rPr>
        <w:t xml:space="preserve"> : Les </w:t>
      </w:r>
      <w:r w:rsidR="00BC22D1">
        <w:rPr>
          <w:rFonts w:ascii="Calibri" w:hAnsi="Calibri" w:cs="Calibri"/>
          <w:b/>
          <w:sz w:val="24"/>
          <w:szCs w:val="22"/>
        </w:rPr>
        <w:t>critères d'attribution du CIA</w:t>
      </w:r>
    </w:p>
    <w:p w14:paraId="51829006" w14:textId="77777777" w:rsidR="00BC22D1" w:rsidRPr="005B151A" w:rsidRDefault="00BC22D1" w:rsidP="00BC22D1">
      <w:pPr>
        <w:jc w:val="both"/>
        <w:rPr>
          <w:rFonts w:ascii="Calibri" w:hAnsi="Calibri" w:cs="Calibri"/>
          <w:sz w:val="22"/>
        </w:rPr>
      </w:pPr>
      <w:r w:rsidRPr="005B151A">
        <w:rPr>
          <w:rFonts w:ascii="Calibri" w:hAnsi="Calibri" w:cs="Calibri"/>
          <w:sz w:val="22"/>
        </w:rPr>
        <w:t>Le CIA peut être versé en fonction de l’engagement professionnel et de la manière de servir.</w:t>
      </w:r>
    </w:p>
    <w:p w14:paraId="18DC07EE" w14:textId="77777777" w:rsidR="00BC22D1" w:rsidRPr="005B151A" w:rsidRDefault="00BC22D1" w:rsidP="00BC22D1">
      <w:pPr>
        <w:spacing w:after="120"/>
        <w:jc w:val="both"/>
        <w:rPr>
          <w:rFonts w:ascii="Calibri" w:hAnsi="Calibri" w:cs="Calibri"/>
          <w:sz w:val="22"/>
        </w:rPr>
      </w:pPr>
      <w:r w:rsidRPr="005B151A">
        <w:rPr>
          <w:rFonts w:ascii="Calibri" w:hAnsi="Calibri" w:cs="Calibri"/>
          <w:sz w:val="22"/>
        </w:rPr>
        <w:t xml:space="preserve">L’appréciation de la manière de servir se fonde sur l’entretien professionnel. </w:t>
      </w:r>
    </w:p>
    <w:p w14:paraId="4C28EF74" w14:textId="77777777" w:rsidR="00BC22D1" w:rsidRPr="005B151A" w:rsidRDefault="00BC22D1" w:rsidP="00BC22D1">
      <w:pPr>
        <w:spacing w:after="120"/>
        <w:jc w:val="both"/>
        <w:rPr>
          <w:rFonts w:ascii="Calibri" w:hAnsi="Calibri" w:cs="Calibri"/>
          <w:sz w:val="22"/>
          <w:u w:val="single"/>
        </w:rPr>
      </w:pPr>
      <w:r w:rsidRPr="005B151A">
        <w:rPr>
          <w:rFonts w:ascii="Calibri" w:hAnsi="Calibri" w:cs="Calibri"/>
          <w:sz w:val="22"/>
          <w:u w:val="single"/>
        </w:rPr>
        <w:t xml:space="preserve">Plus généralement, seront appréciés </w:t>
      </w:r>
      <w:r w:rsidRPr="005B151A">
        <w:rPr>
          <w:rFonts w:ascii="Calibri" w:hAnsi="Calibri" w:cs="Calibri"/>
          <w:i/>
          <w:sz w:val="22"/>
          <w:u w:val="single"/>
        </w:rPr>
        <w:t>(liste non exhaustive)</w:t>
      </w:r>
      <w:r w:rsidRPr="005B151A">
        <w:rPr>
          <w:rFonts w:ascii="Calibri" w:hAnsi="Calibri" w:cs="Calibri"/>
          <w:sz w:val="22"/>
          <w:u w:val="single"/>
        </w:rPr>
        <w:t xml:space="preserve"> :</w:t>
      </w:r>
    </w:p>
    <w:p w14:paraId="5977259B" w14:textId="77777777" w:rsidR="00BC22D1" w:rsidRPr="005B151A" w:rsidRDefault="00BC22D1" w:rsidP="00BC22D1">
      <w:pPr>
        <w:jc w:val="both"/>
        <w:rPr>
          <w:rFonts w:ascii="Calibri" w:hAnsi="Calibri" w:cs="Calibri"/>
          <w:sz w:val="22"/>
        </w:rPr>
      </w:pPr>
      <w:r w:rsidRPr="005B151A">
        <w:rPr>
          <w:rFonts w:ascii="Calibri" w:hAnsi="Calibri" w:cs="Calibri"/>
          <w:sz w:val="22"/>
        </w:rPr>
        <w:t>- la valeur professionnelle de l’agent</w:t>
      </w:r>
    </w:p>
    <w:p w14:paraId="4AEA9DCC" w14:textId="77777777" w:rsidR="00BC22D1" w:rsidRPr="005B151A" w:rsidRDefault="00BC22D1" w:rsidP="00BC22D1">
      <w:pPr>
        <w:jc w:val="both"/>
        <w:rPr>
          <w:rFonts w:ascii="Calibri" w:hAnsi="Calibri" w:cs="Calibri"/>
          <w:sz w:val="22"/>
        </w:rPr>
      </w:pPr>
      <w:r w:rsidRPr="005B151A">
        <w:rPr>
          <w:rFonts w:ascii="Calibri" w:hAnsi="Calibri" w:cs="Calibri"/>
          <w:sz w:val="22"/>
        </w:rPr>
        <w:t>- son investissement personnel dans l’exercice de ses fonctions</w:t>
      </w:r>
    </w:p>
    <w:p w14:paraId="25B489EE" w14:textId="77777777" w:rsidR="00BC22D1" w:rsidRPr="005B151A" w:rsidRDefault="00BC22D1" w:rsidP="00BC22D1">
      <w:pPr>
        <w:jc w:val="both"/>
        <w:rPr>
          <w:rFonts w:ascii="Calibri" w:hAnsi="Calibri" w:cs="Calibri"/>
          <w:sz w:val="22"/>
        </w:rPr>
      </w:pPr>
      <w:r w:rsidRPr="005B151A">
        <w:rPr>
          <w:rFonts w:ascii="Calibri" w:hAnsi="Calibri" w:cs="Calibri"/>
          <w:sz w:val="22"/>
        </w:rPr>
        <w:t>- son sens du service public</w:t>
      </w:r>
    </w:p>
    <w:p w14:paraId="1A1C3BBE" w14:textId="77777777" w:rsidR="00BC22D1" w:rsidRPr="005B151A" w:rsidRDefault="00BC22D1" w:rsidP="00BC22D1">
      <w:pPr>
        <w:jc w:val="both"/>
        <w:rPr>
          <w:rFonts w:ascii="Calibri" w:hAnsi="Calibri" w:cs="Calibri"/>
          <w:sz w:val="22"/>
        </w:rPr>
      </w:pPr>
      <w:r w:rsidRPr="005B151A">
        <w:rPr>
          <w:rFonts w:ascii="Calibri" w:hAnsi="Calibri" w:cs="Calibri"/>
          <w:sz w:val="22"/>
        </w:rPr>
        <w:t>- sa capacité à travailler en équipe</w:t>
      </w:r>
    </w:p>
    <w:p w14:paraId="482C980D" w14:textId="77777777" w:rsidR="00BC22D1" w:rsidRPr="005B151A" w:rsidRDefault="00BC22D1" w:rsidP="00BC22D1">
      <w:pPr>
        <w:spacing w:after="120"/>
        <w:jc w:val="both"/>
        <w:rPr>
          <w:rFonts w:ascii="Calibri" w:hAnsi="Calibri" w:cs="Calibri"/>
          <w:sz w:val="22"/>
        </w:rPr>
      </w:pPr>
      <w:r w:rsidRPr="005B151A">
        <w:rPr>
          <w:rFonts w:ascii="Calibri" w:hAnsi="Calibri" w:cs="Calibri"/>
          <w:sz w:val="22"/>
        </w:rPr>
        <w:t>- sa contribution au collectif de travail</w:t>
      </w:r>
    </w:p>
    <w:p w14:paraId="71D2151E" w14:textId="77777777" w:rsidR="00E07F27" w:rsidRPr="00ED0696" w:rsidRDefault="00E07F27" w:rsidP="00E07F27">
      <w:pPr>
        <w:pStyle w:val="VuConsidrant"/>
        <w:tabs>
          <w:tab w:val="left" w:pos="426"/>
          <w:tab w:val="left" w:pos="993"/>
        </w:tabs>
        <w:spacing w:after="120"/>
        <w:rPr>
          <w:rFonts w:ascii="Calibri" w:hAnsi="Calibri" w:cs="Calibri"/>
          <w:b/>
          <w:sz w:val="24"/>
          <w:szCs w:val="22"/>
        </w:rPr>
      </w:pPr>
      <w:r w:rsidRPr="00ED0696">
        <w:rPr>
          <w:rFonts w:ascii="Calibri" w:hAnsi="Calibri" w:cs="Calibri"/>
          <w:b/>
          <w:sz w:val="24"/>
          <w:szCs w:val="22"/>
          <w:u w:val="single"/>
        </w:rPr>
        <w:t>Article 3</w:t>
      </w:r>
      <w:r w:rsidRPr="00ED0696">
        <w:rPr>
          <w:rFonts w:ascii="Calibri" w:hAnsi="Calibri" w:cs="Calibri"/>
          <w:b/>
          <w:sz w:val="24"/>
          <w:szCs w:val="22"/>
        </w:rPr>
        <w:t xml:space="preserve"> : </w:t>
      </w:r>
      <w:r w:rsidR="00BC22D1">
        <w:rPr>
          <w:rFonts w:ascii="Calibri" w:hAnsi="Calibri" w:cs="Calibri"/>
          <w:b/>
          <w:sz w:val="24"/>
          <w:szCs w:val="22"/>
        </w:rPr>
        <w:t>Le versement du CIA</w:t>
      </w:r>
    </w:p>
    <w:p w14:paraId="23811D68" w14:textId="77777777" w:rsidR="00BC22D1" w:rsidRPr="005B151A" w:rsidRDefault="00BC22D1" w:rsidP="00BC22D1">
      <w:pPr>
        <w:spacing w:after="120"/>
        <w:rPr>
          <w:rFonts w:ascii="Calibri" w:hAnsi="Calibri" w:cs="Calibri"/>
          <w:sz w:val="22"/>
        </w:rPr>
      </w:pPr>
      <w:r w:rsidRPr="005B151A">
        <w:rPr>
          <w:rFonts w:ascii="Calibri" w:hAnsi="Calibri" w:cs="Calibri"/>
          <w:sz w:val="22"/>
        </w:rPr>
        <w:t>Le CIA est versé annuellement au mois de décembre (</w:t>
      </w:r>
      <w:r w:rsidRPr="005B151A">
        <w:rPr>
          <w:rFonts w:ascii="Calibri" w:hAnsi="Calibri" w:cs="Calibri"/>
          <w:i/>
          <w:sz w:val="22"/>
        </w:rPr>
        <w:t>possibilité de prévoir une autre périodicité de versement</w:t>
      </w:r>
      <w:r w:rsidRPr="005B151A">
        <w:rPr>
          <w:rFonts w:ascii="Calibri" w:hAnsi="Calibri" w:cs="Calibri"/>
          <w:sz w:val="22"/>
        </w:rPr>
        <w:t>) et sera proratisée en fonction du temps de travail.</w:t>
      </w:r>
    </w:p>
    <w:p w14:paraId="2B51DBD9" w14:textId="77777777" w:rsidR="00ED0696" w:rsidRPr="00ED0696" w:rsidRDefault="00ED0696" w:rsidP="00ED0696">
      <w:pPr>
        <w:pStyle w:val="VuConsidrant"/>
        <w:tabs>
          <w:tab w:val="left" w:pos="426"/>
          <w:tab w:val="left" w:pos="993"/>
        </w:tabs>
        <w:spacing w:after="120"/>
        <w:rPr>
          <w:rFonts w:ascii="Calibri" w:hAnsi="Calibri" w:cs="Calibri"/>
          <w:b/>
          <w:sz w:val="24"/>
          <w:szCs w:val="22"/>
        </w:rPr>
      </w:pPr>
      <w:r w:rsidRPr="00ED0696">
        <w:rPr>
          <w:rFonts w:ascii="Calibri" w:hAnsi="Calibri" w:cs="Calibri"/>
          <w:b/>
          <w:sz w:val="24"/>
          <w:szCs w:val="22"/>
          <w:u w:val="single"/>
        </w:rPr>
        <w:t xml:space="preserve">Article </w:t>
      </w:r>
      <w:r>
        <w:rPr>
          <w:rFonts w:ascii="Calibri" w:hAnsi="Calibri" w:cs="Calibri"/>
          <w:b/>
          <w:sz w:val="24"/>
          <w:szCs w:val="22"/>
          <w:u w:val="single"/>
        </w:rPr>
        <w:t>4</w:t>
      </w:r>
      <w:r w:rsidRPr="00ED0696">
        <w:rPr>
          <w:rFonts w:ascii="Calibri" w:hAnsi="Calibri" w:cs="Calibri"/>
          <w:b/>
          <w:sz w:val="24"/>
          <w:szCs w:val="22"/>
        </w:rPr>
        <w:t xml:space="preserve"> : L</w:t>
      </w:r>
      <w:r>
        <w:rPr>
          <w:rFonts w:ascii="Calibri" w:hAnsi="Calibri" w:cs="Calibri"/>
          <w:b/>
          <w:sz w:val="24"/>
          <w:szCs w:val="22"/>
        </w:rPr>
        <w:t xml:space="preserve">es </w:t>
      </w:r>
      <w:r w:rsidR="00BC22D1">
        <w:rPr>
          <w:rFonts w:ascii="Calibri" w:hAnsi="Calibri" w:cs="Calibri"/>
          <w:b/>
          <w:sz w:val="24"/>
          <w:szCs w:val="22"/>
        </w:rPr>
        <w:t>plafonds annuels du CIA</w:t>
      </w:r>
    </w:p>
    <w:p w14:paraId="7E6BEF17" w14:textId="77777777" w:rsidR="00ED0696" w:rsidRDefault="00ED0696" w:rsidP="00ED0696">
      <w:pPr>
        <w:pStyle w:val="VuConsidrant"/>
        <w:tabs>
          <w:tab w:val="left" w:pos="426"/>
          <w:tab w:val="left" w:pos="993"/>
        </w:tabs>
        <w:spacing w:after="120"/>
        <w:rPr>
          <w:rFonts w:ascii="Calibri" w:hAnsi="Calibri" w:cs="Calibri"/>
          <w:sz w:val="22"/>
          <w:szCs w:val="22"/>
        </w:rPr>
      </w:pPr>
      <w:r w:rsidRPr="00BB7E05">
        <w:rPr>
          <w:rFonts w:ascii="Calibri" w:hAnsi="Calibri" w:cs="Calibri"/>
          <w:sz w:val="22"/>
          <w:szCs w:val="22"/>
        </w:rPr>
        <w:t>Ils sont fixés comme suit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0"/>
        <w:gridCol w:w="1276"/>
        <w:gridCol w:w="2675"/>
        <w:gridCol w:w="2127"/>
        <w:gridCol w:w="1875"/>
      </w:tblGrid>
      <w:tr w:rsidR="00E101FA" w:rsidRPr="005B151A" w14:paraId="3F3A2BE9" w14:textId="77777777" w:rsidTr="00C24195">
        <w:tc>
          <w:tcPr>
            <w:tcW w:w="2820" w:type="dxa"/>
            <w:tcBorders>
              <w:top w:val="single" w:sz="12" w:space="0" w:color="auto"/>
              <w:left w:val="single" w:sz="12" w:space="0" w:color="auto"/>
              <w:bottom w:val="single" w:sz="12" w:space="0" w:color="auto"/>
            </w:tcBorders>
            <w:shd w:val="clear" w:color="auto" w:fill="D9D9D9"/>
            <w:vAlign w:val="center"/>
          </w:tcPr>
          <w:p w14:paraId="0DC04EB4" w14:textId="77777777" w:rsidR="00E101FA" w:rsidRPr="005B151A" w:rsidRDefault="00E101FA" w:rsidP="005B151A">
            <w:pPr>
              <w:jc w:val="center"/>
              <w:rPr>
                <w:rFonts w:ascii="Calibri" w:hAnsi="Calibri" w:cs="Calibri"/>
                <w:b/>
                <w:sz w:val="22"/>
                <w:szCs w:val="22"/>
              </w:rPr>
            </w:pPr>
            <w:r w:rsidRPr="005B151A">
              <w:rPr>
                <w:rFonts w:ascii="Calibri" w:hAnsi="Calibri" w:cs="Calibri"/>
                <w:b/>
                <w:sz w:val="22"/>
                <w:szCs w:val="22"/>
              </w:rPr>
              <w:t>Cadre d'emplois</w:t>
            </w:r>
          </w:p>
        </w:tc>
        <w:tc>
          <w:tcPr>
            <w:tcW w:w="1276" w:type="dxa"/>
            <w:tcBorders>
              <w:top w:val="single" w:sz="12" w:space="0" w:color="auto"/>
              <w:bottom w:val="single" w:sz="12" w:space="0" w:color="auto"/>
            </w:tcBorders>
            <w:shd w:val="clear" w:color="auto" w:fill="D9D9D9"/>
            <w:vAlign w:val="center"/>
          </w:tcPr>
          <w:p w14:paraId="259800EC" w14:textId="77777777" w:rsidR="00E101FA" w:rsidRPr="005B151A" w:rsidRDefault="00E101FA" w:rsidP="005B151A">
            <w:pPr>
              <w:jc w:val="center"/>
              <w:rPr>
                <w:rFonts w:ascii="Calibri" w:hAnsi="Calibri" w:cs="Calibri"/>
                <w:b/>
                <w:sz w:val="22"/>
                <w:szCs w:val="22"/>
              </w:rPr>
            </w:pPr>
            <w:r w:rsidRPr="005B151A">
              <w:rPr>
                <w:rFonts w:ascii="Calibri" w:hAnsi="Calibri" w:cs="Calibri"/>
                <w:b/>
                <w:sz w:val="22"/>
                <w:szCs w:val="22"/>
              </w:rPr>
              <w:t>Groupe</w:t>
            </w:r>
          </w:p>
        </w:tc>
        <w:tc>
          <w:tcPr>
            <w:tcW w:w="2675" w:type="dxa"/>
            <w:tcBorders>
              <w:top w:val="single" w:sz="12" w:space="0" w:color="auto"/>
              <w:bottom w:val="single" w:sz="12" w:space="0" w:color="auto"/>
            </w:tcBorders>
            <w:shd w:val="clear" w:color="auto" w:fill="D9D9D9"/>
            <w:vAlign w:val="center"/>
          </w:tcPr>
          <w:p w14:paraId="536813AF" w14:textId="77777777" w:rsidR="00E101FA" w:rsidRPr="005B151A" w:rsidRDefault="00E101FA" w:rsidP="005B151A">
            <w:pPr>
              <w:jc w:val="center"/>
              <w:rPr>
                <w:rFonts w:ascii="Calibri" w:hAnsi="Calibri" w:cs="Calibri"/>
                <w:b/>
                <w:sz w:val="22"/>
                <w:szCs w:val="22"/>
              </w:rPr>
            </w:pPr>
            <w:r w:rsidRPr="005B151A">
              <w:rPr>
                <w:rFonts w:ascii="Calibri" w:hAnsi="Calibri" w:cs="Calibri"/>
                <w:b/>
                <w:sz w:val="22"/>
                <w:szCs w:val="22"/>
              </w:rPr>
              <w:t xml:space="preserve">Emploi </w:t>
            </w:r>
          </w:p>
          <w:p w14:paraId="5AC7F205" w14:textId="77777777" w:rsidR="00E101FA" w:rsidRPr="005B151A" w:rsidRDefault="00E101FA" w:rsidP="005B151A">
            <w:pPr>
              <w:jc w:val="center"/>
              <w:rPr>
                <w:rFonts w:ascii="Calibri" w:hAnsi="Calibri" w:cs="Calibri"/>
                <w:b/>
                <w:sz w:val="22"/>
                <w:szCs w:val="22"/>
              </w:rPr>
            </w:pPr>
            <w:r w:rsidRPr="005B151A">
              <w:rPr>
                <w:rFonts w:ascii="Calibri" w:hAnsi="Calibri" w:cs="Calibri"/>
                <w:b/>
                <w:sz w:val="22"/>
                <w:szCs w:val="22"/>
              </w:rPr>
              <w:t>(</w:t>
            </w:r>
            <w:proofErr w:type="gramStart"/>
            <w:r w:rsidRPr="005B151A">
              <w:rPr>
                <w:rFonts w:ascii="Calibri" w:hAnsi="Calibri" w:cs="Calibri"/>
                <w:b/>
                <w:sz w:val="22"/>
                <w:szCs w:val="22"/>
              </w:rPr>
              <w:t>à</w:t>
            </w:r>
            <w:proofErr w:type="gramEnd"/>
            <w:r w:rsidRPr="005B151A">
              <w:rPr>
                <w:rFonts w:ascii="Calibri" w:hAnsi="Calibri" w:cs="Calibri"/>
                <w:b/>
                <w:sz w:val="22"/>
                <w:szCs w:val="22"/>
              </w:rPr>
              <w:t xml:space="preserve"> titre indicatif)</w:t>
            </w:r>
          </w:p>
        </w:tc>
        <w:tc>
          <w:tcPr>
            <w:tcW w:w="2127" w:type="dxa"/>
            <w:tcBorders>
              <w:top w:val="single" w:sz="12" w:space="0" w:color="auto"/>
              <w:bottom w:val="single" w:sz="12" w:space="0" w:color="auto"/>
            </w:tcBorders>
            <w:shd w:val="clear" w:color="auto" w:fill="D9D9D9"/>
            <w:vAlign w:val="center"/>
          </w:tcPr>
          <w:p w14:paraId="439C94AA" w14:textId="77777777" w:rsidR="00E101FA" w:rsidRPr="005B151A" w:rsidRDefault="00E101FA" w:rsidP="005B151A">
            <w:pPr>
              <w:jc w:val="center"/>
              <w:rPr>
                <w:rFonts w:ascii="Calibri" w:hAnsi="Calibri" w:cs="Calibri"/>
                <w:b/>
                <w:sz w:val="22"/>
                <w:szCs w:val="22"/>
              </w:rPr>
            </w:pPr>
            <w:r w:rsidRPr="005B151A">
              <w:rPr>
                <w:rFonts w:ascii="Calibri" w:hAnsi="Calibri" w:cs="Calibri"/>
                <w:b/>
                <w:sz w:val="22"/>
                <w:szCs w:val="22"/>
              </w:rPr>
              <w:t>Montant maximal individuel annuel</w:t>
            </w:r>
          </w:p>
          <w:p w14:paraId="69001858" w14:textId="77777777" w:rsidR="00E101FA" w:rsidRPr="005B151A" w:rsidRDefault="00E101FA" w:rsidP="005B151A">
            <w:pPr>
              <w:jc w:val="center"/>
              <w:rPr>
                <w:rFonts w:ascii="Calibri" w:hAnsi="Calibri" w:cs="Calibri"/>
                <w:b/>
                <w:sz w:val="22"/>
                <w:szCs w:val="22"/>
              </w:rPr>
            </w:pPr>
            <w:r w:rsidRPr="005B151A">
              <w:rPr>
                <w:rFonts w:ascii="Calibri" w:hAnsi="Calibri" w:cs="Calibri"/>
                <w:b/>
                <w:sz w:val="22"/>
                <w:szCs w:val="22"/>
              </w:rPr>
              <w:t>CIA en €</w:t>
            </w:r>
          </w:p>
        </w:tc>
        <w:tc>
          <w:tcPr>
            <w:tcW w:w="1875" w:type="dxa"/>
            <w:tcBorders>
              <w:top w:val="single" w:sz="12" w:space="0" w:color="auto"/>
              <w:bottom w:val="single" w:sz="12" w:space="0" w:color="auto"/>
            </w:tcBorders>
            <w:shd w:val="clear" w:color="auto" w:fill="D9D9D9"/>
          </w:tcPr>
          <w:p w14:paraId="43B2D8F6" w14:textId="77777777" w:rsidR="00E101FA" w:rsidRPr="005B151A" w:rsidRDefault="00E101FA" w:rsidP="005B151A">
            <w:pPr>
              <w:jc w:val="center"/>
              <w:rPr>
                <w:rFonts w:ascii="Calibri" w:hAnsi="Calibri" w:cs="Calibri"/>
                <w:b/>
                <w:sz w:val="22"/>
                <w:szCs w:val="22"/>
              </w:rPr>
            </w:pPr>
            <w:r w:rsidRPr="005B151A">
              <w:rPr>
                <w:rFonts w:ascii="Calibri" w:hAnsi="Calibri" w:cs="Calibri"/>
                <w:b/>
                <w:sz w:val="22"/>
                <w:szCs w:val="22"/>
              </w:rPr>
              <w:t>Logé pour nécessité de service</w:t>
            </w:r>
          </w:p>
        </w:tc>
      </w:tr>
      <w:tr w:rsidR="00E101FA" w:rsidRPr="005B151A" w14:paraId="4136590B" w14:textId="77777777" w:rsidTr="00C24195">
        <w:tc>
          <w:tcPr>
            <w:tcW w:w="2820" w:type="dxa"/>
            <w:vMerge w:val="restart"/>
            <w:tcBorders>
              <w:top w:val="single" w:sz="12" w:space="0" w:color="auto"/>
              <w:left w:val="single" w:sz="12" w:space="0" w:color="auto"/>
            </w:tcBorders>
            <w:shd w:val="clear" w:color="auto" w:fill="auto"/>
            <w:vAlign w:val="center"/>
          </w:tcPr>
          <w:p w14:paraId="35B35B9E" w14:textId="77777777" w:rsidR="00E101FA" w:rsidRPr="005B151A" w:rsidRDefault="00E101FA" w:rsidP="005B151A">
            <w:pPr>
              <w:jc w:val="center"/>
              <w:rPr>
                <w:rFonts w:ascii="Calibri" w:hAnsi="Calibri" w:cs="Calibri"/>
                <w:sz w:val="18"/>
                <w:szCs w:val="22"/>
              </w:rPr>
            </w:pPr>
          </w:p>
          <w:p w14:paraId="3CCE8B4C" w14:textId="77777777" w:rsidR="00E101FA" w:rsidRPr="005B151A" w:rsidRDefault="00E101FA" w:rsidP="005B151A">
            <w:pPr>
              <w:jc w:val="center"/>
              <w:rPr>
                <w:rFonts w:ascii="Calibri" w:hAnsi="Calibri" w:cs="Calibri"/>
                <w:sz w:val="12"/>
                <w:szCs w:val="22"/>
              </w:rPr>
            </w:pPr>
          </w:p>
          <w:p w14:paraId="5AC2C6B6"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Administrateurs territoriaux</w:t>
            </w:r>
          </w:p>
          <w:p w14:paraId="7D4E27BA" w14:textId="77777777" w:rsidR="00E101FA" w:rsidRPr="005B151A" w:rsidRDefault="00E101FA" w:rsidP="005B151A">
            <w:pPr>
              <w:jc w:val="center"/>
              <w:rPr>
                <w:rFonts w:ascii="Calibri" w:hAnsi="Calibri" w:cs="Calibri"/>
                <w:sz w:val="22"/>
                <w:szCs w:val="22"/>
              </w:rPr>
            </w:pPr>
          </w:p>
          <w:p w14:paraId="3A571530" w14:textId="77777777" w:rsidR="00E101FA" w:rsidRPr="005B151A" w:rsidRDefault="00E101FA" w:rsidP="005B151A">
            <w:pPr>
              <w:jc w:val="center"/>
              <w:rPr>
                <w:rFonts w:ascii="Calibri" w:hAnsi="Calibri" w:cs="Calibri"/>
                <w:sz w:val="12"/>
                <w:szCs w:val="22"/>
              </w:rPr>
            </w:pPr>
          </w:p>
        </w:tc>
        <w:tc>
          <w:tcPr>
            <w:tcW w:w="1276" w:type="dxa"/>
            <w:tcBorders>
              <w:top w:val="single" w:sz="12" w:space="0" w:color="auto"/>
            </w:tcBorders>
            <w:shd w:val="clear" w:color="auto" w:fill="auto"/>
            <w:vAlign w:val="center"/>
          </w:tcPr>
          <w:p w14:paraId="39D4ADC7"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Groupe 1</w:t>
            </w:r>
          </w:p>
        </w:tc>
        <w:tc>
          <w:tcPr>
            <w:tcW w:w="2675" w:type="dxa"/>
            <w:tcBorders>
              <w:top w:val="single" w:sz="12" w:space="0" w:color="auto"/>
            </w:tcBorders>
            <w:shd w:val="clear" w:color="auto" w:fill="auto"/>
            <w:vAlign w:val="center"/>
          </w:tcPr>
          <w:p w14:paraId="2F1B6EE1"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Direction</w:t>
            </w:r>
          </w:p>
        </w:tc>
        <w:tc>
          <w:tcPr>
            <w:tcW w:w="2127" w:type="dxa"/>
            <w:tcBorders>
              <w:top w:val="single" w:sz="12" w:space="0" w:color="auto"/>
            </w:tcBorders>
            <w:shd w:val="clear" w:color="auto" w:fill="auto"/>
            <w:vAlign w:val="center"/>
          </w:tcPr>
          <w:p w14:paraId="4A79816F"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8 820</w:t>
            </w:r>
          </w:p>
        </w:tc>
        <w:tc>
          <w:tcPr>
            <w:tcW w:w="1875" w:type="dxa"/>
            <w:tcBorders>
              <w:top w:val="single" w:sz="12" w:space="0" w:color="auto"/>
            </w:tcBorders>
            <w:shd w:val="clear" w:color="auto" w:fill="auto"/>
          </w:tcPr>
          <w:p w14:paraId="3267550B" w14:textId="77777777" w:rsidR="00E101FA" w:rsidRPr="005B151A" w:rsidRDefault="00E101FA" w:rsidP="005B151A">
            <w:pPr>
              <w:jc w:val="center"/>
              <w:rPr>
                <w:rFonts w:ascii="Calibri" w:hAnsi="Calibri" w:cs="Calibri"/>
                <w:sz w:val="22"/>
                <w:szCs w:val="22"/>
              </w:rPr>
            </w:pPr>
          </w:p>
        </w:tc>
      </w:tr>
      <w:tr w:rsidR="00E101FA" w:rsidRPr="005B151A" w14:paraId="0F904D15" w14:textId="77777777" w:rsidTr="00C24195">
        <w:tc>
          <w:tcPr>
            <w:tcW w:w="2820" w:type="dxa"/>
            <w:vMerge/>
            <w:tcBorders>
              <w:left w:val="single" w:sz="12" w:space="0" w:color="auto"/>
            </w:tcBorders>
            <w:shd w:val="clear" w:color="auto" w:fill="auto"/>
            <w:vAlign w:val="center"/>
          </w:tcPr>
          <w:p w14:paraId="5D02D0DD" w14:textId="77777777" w:rsidR="00E101FA" w:rsidRPr="005B151A" w:rsidRDefault="00E101FA" w:rsidP="005B151A">
            <w:pPr>
              <w:jc w:val="center"/>
              <w:rPr>
                <w:rFonts w:ascii="Calibri" w:hAnsi="Calibri" w:cs="Calibri"/>
                <w:sz w:val="22"/>
                <w:szCs w:val="22"/>
              </w:rPr>
            </w:pPr>
          </w:p>
        </w:tc>
        <w:tc>
          <w:tcPr>
            <w:tcW w:w="1276" w:type="dxa"/>
            <w:shd w:val="clear" w:color="auto" w:fill="auto"/>
            <w:vAlign w:val="center"/>
          </w:tcPr>
          <w:p w14:paraId="50138E45"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Groupe 2</w:t>
            </w:r>
          </w:p>
        </w:tc>
        <w:tc>
          <w:tcPr>
            <w:tcW w:w="2675" w:type="dxa"/>
            <w:shd w:val="clear" w:color="auto" w:fill="auto"/>
            <w:vAlign w:val="center"/>
          </w:tcPr>
          <w:p w14:paraId="1945BAB2"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Direction adjointe</w:t>
            </w:r>
          </w:p>
        </w:tc>
        <w:tc>
          <w:tcPr>
            <w:tcW w:w="2127" w:type="dxa"/>
            <w:shd w:val="clear" w:color="auto" w:fill="auto"/>
            <w:vAlign w:val="center"/>
          </w:tcPr>
          <w:p w14:paraId="2317F909"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8 280</w:t>
            </w:r>
          </w:p>
        </w:tc>
        <w:tc>
          <w:tcPr>
            <w:tcW w:w="1875" w:type="dxa"/>
            <w:shd w:val="clear" w:color="auto" w:fill="auto"/>
          </w:tcPr>
          <w:p w14:paraId="69B994DA" w14:textId="77777777" w:rsidR="00E101FA" w:rsidRPr="005B151A" w:rsidRDefault="00E101FA" w:rsidP="005B151A">
            <w:pPr>
              <w:jc w:val="center"/>
              <w:rPr>
                <w:rFonts w:ascii="Calibri" w:hAnsi="Calibri" w:cs="Calibri"/>
                <w:sz w:val="22"/>
                <w:szCs w:val="22"/>
              </w:rPr>
            </w:pPr>
          </w:p>
        </w:tc>
      </w:tr>
      <w:tr w:rsidR="00E101FA" w:rsidRPr="005B151A" w14:paraId="02083E95" w14:textId="77777777" w:rsidTr="00C24195">
        <w:tc>
          <w:tcPr>
            <w:tcW w:w="2820" w:type="dxa"/>
            <w:vMerge/>
            <w:tcBorders>
              <w:left w:val="single" w:sz="12" w:space="0" w:color="auto"/>
              <w:bottom w:val="single" w:sz="12" w:space="0" w:color="auto"/>
            </w:tcBorders>
            <w:shd w:val="clear" w:color="auto" w:fill="auto"/>
            <w:vAlign w:val="center"/>
          </w:tcPr>
          <w:p w14:paraId="2DE9E8F6" w14:textId="77777777" w:rsidR="00E101FA" w:rsidRPr="005B151A" w:rsidRDefault="00E101FA" w:rsidP="005B151A">
            <w:pPr>
              <w:jc w:val="center"/>
              <w:rPr>
                <w:rFonts w:ascii="Calibri" w:hAnsi="Calibri" w:cs="Calibri"/>
                <w:sz w:val="22"/>
                <w:szCs w:val="22"/>
              </w:rPr>
            </w:pPr>
          </w:p>
        </w:tc>
        <w:tc>
          <w:tcPr>
            <w:tcW w:w="1276" w:type="dxa"/>
            <w:tcBorders>
              <w:bottom w:val="single" w:sz="12" w:space="0" w:color="auto"/>
            </w:tcBorders>
            <w:shd w:val="clear" w:color="auto" w:fill="auto"/>
            <w:vAlign w:val="center"/>
          </w:tcPr>
          <w:p w14:paraId="019AE00A"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Groupe 3</w:t>
            </w:r>
          </w:p>
        </w:tc>
        <w:tc>
          <w:tcPr>
            <w:tcW w:w="2675" w:type="dxa"/>
            <w:tcBorders>
              <w:bottom w:val="single" w:sz="12" w:space="0" w:color="auto"/>
            </w:tcBorders>
            <w:shd w:val="clear" w:color="auto" w:fill="auto"/>
            <w:vAlign w:val="center"/>
          </w:tcPr>
          <w:p w14:paraId="2D919BBA"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Responsable de pôle</w:t>
            </w:r>
          </w:p>
        </w:tc>
        <w:tc>
          <w:tcPr>
            <w:tcW w:w="2127" w:type="dxa"/>
            <w:tcBorders>
              <w:bottom w:val="single" w:sz="12" w:space="0" w:color="auto"/>
            </w:tcBorders>
            <w:shd w:val="clear" w:color="auto" w:fill="auto"/>
            <w:vAlign w:val="center"/>
          </w:tcPr>
          <w:p w14:paraId="460FFBF9"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7 470</w:t>
            </w:r>
          </w:p>
        </w:tc>
        <w:tc>
          <w:tcPr>
            <w:tcW w:w="1875" w:type="dxa"/>
            <w:tcBorders>
              <w:bottom w:val="single" w:sz="12" w:space="0" w:color="auto"/>
            </w:tcBorders>
            <w:shd w:val="clear" w:color="auto" w:fill="auto"/>
          </w:tcPr>
          <w:p w14:paraId="6E4256C9" w14:textId="77777777" w:rsidR="00E101FA" w:rsidRPr="005B151A" w:rsidRDefault="00E101FA" w:rsidP="005B151A">
            <w:pPr>
              <w:jc w:val="center"/>
              <w:rPr>
                <w:rFonts w:ascii="Calibri" w:hAnsi="Calibri" w:cs="Calibri"/>
                <w:sz w:val="22"/>
                <w:szCs w:val="22"/>
              </w:rPr>
            </w:pPr>
          </w:p>
        </w:tc>
      </w:tr>
      <w:tr w:rsidR="00E101FA" w:rsidRPr="005B151A" w14:paraId="66293EB4" w14:textId="77777777" w:rsidTr="00C24195">
        <w:tc>
          <w:tcPr>
            <w:tcW w:w="2820" w:type="dxa"/>
            <w:vMerge w:val="restart"/>
            <w:tcBorders>
              <w:top w:val="single" w:sz="12" w:space="0" w:color="auto"/>
              <w:left w:val="single" w:sz="12" w:space="0" w:color="auto"/>
            </w:tcBorders>
            <w:shd w:val="clear" w:color="auto" w:fill="auto"/>
            <w:vAlign w:val="center"/>
          </w:tcPr>
          <w:p w14:paraId="11557A6D"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Conservateurs du patrimoine</w:t>
            </w:r>
          </w:p>
        </w:tc>
        <w:tc>
          <w:tcPr>
            <w:tcW w:w="1276" w:type="dxa"/>
            <w:tcBorders>
              <w:top w:val="single" w:sz="12" w:space="0" w:color="auto"/>
            </w:tcBorders>
            <w:shd w:val="clear" w:color="auto" w:fill="auto"/>
            <w:vAlign w:val="center"/>
          </w:tcPr>
          <w:p w14:paraId="17466618"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Groupe 1</w:t>
            </w:r>
          </w:p>
        </w:tc>
        <w:tc>
          <w:tcPr>
            <w:tcW w:w="2675" w:type="dxa"/>
            <w:tcBorders>
              <w:top w:val="single" w:sz="12" w:space="0" w:color="auto"/>
            </w:tcBorders>
            <w:shd w:val="clear" w:color="auto" w:fill="auto"/>
            <w:vAlign w:val="center"/>
          </w:tcPr>
          <w:p w14:paraId="02C75D92" w14:textId="77777777" w:rsidR="00E101FA" w:rsidRPr="005B151A" w:rsidRDefault="00E101FA" w:rsidP="005B151A">
            <w:pPr>
              <w:jc w:val="center"/>
              <w:rPr>
                <w:rFonts w:ascii="Calibri" w:hAnsi="Calibri" w:cs="Calibri"/>
                <w:sz w:val="22"/>
                <w:szCs w:val="22"/>
              </w:rPr>
            </w:pPr>
          </w:p>
        </w:tc>
        <w:tc>
          <w:tcPr>
            <w:tcW w:w="2127" w:type="dxa"/>
            <w:tcBorders>
              <w:top w:val="single" w:sz="12" w:space="0" w:color="auto"/>
            </w:tcBorders>
            <w:shd w:val="clear" w:color="auto" w:fill="auto"/>
            <w:vAlign w:val="center"/>
          </w:tcPr>
          <w:p w14:paraId="355D5C04"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8 280</w:t>
            </w:r>
          </w:p>
        </w:tc>
        <w:tc>
          <w:tcPr>
            <w:tcW w:w="1875" w:type="dxa"/>
            <w:tcBorders>
              <w:top w:val="single" w:sz="12" w:space="0" w:color="auto"/>
            </w:tcBorders>
            <w:shd w:val="clear" w:color="auto" w:fill="auto"/>
            <w:vAlign w:val="center"/>
          </w:tcPr>
          <w:p w14:paraId="599FE536" w14:textId="77777777" w:rsidR="00E101FA" w:rsidRPr="005B151A" w:rsidRDefault="00E101FA" w:rsidP="005B151A">
            <w:pPr>
              <w:jc w:val="center"/>
              <w:rPr>
                <w:rFonts w:ascii="Calibri" w:hAnsi="Calibri" w:cs="Calibri"/>
                <w:sz w:val="22"/>
                <w:szCs w:val="22"/>
              </w:rPr>
            </w:pPr>
          </w:p>
        </w:tc>
      </w:tr>
      <w:tr w:rsidR="00E101FA" w:rsidRPr="005B151A" w14:paraId="762E6FE6" w14:textId="77777777" w:rsidTr="00C24195">
        <w:tc>
          <w:tcPr>
            <w:tcW w:w="2820" w:type="dxa"/>
            <w:vMerge/>
            <w:tcBorders>
              <w:left w:val="single" w:sz="12" w:space="0" w:color="auto"/>
            </w:tcBorders>
            <w:shd w:val="clear" w:color="auto" w:fill="auto"/>
            <w:vAlign w:val="center"/>
          </w:tcPr>
          <w:p w14:paraId="5757636B" w14:textId="77777777" w:rsidR="00E101FA" w:rsidRPr="005B151A" w:rsidRDefault="00E101FA" w:rsidP="005B151A">
            <w:pPr>
              <w:jc w:val="center"/>
              <w:rPr>
                <w:rFonts w:ascii="Calibri" w:hAnsi="Calibri" w:cs="Calibri"/>
                <w:sz w:val="22"/>
                <w:szCs w:val="22"/>
              </w:rPr>
            </w:pPr>
          </w:p>
        </w:tc>
        <w:tc>
          <w:tcPr>
            <w:tcW w:w="1276" w:type="dxa"/>
            <w:tcBorders>
              <w:top w:val="single" w:sz="12" w:space="0" w:color="auto"/>
            </w:tcBorders>
            <w:shd w:val="clear" w:color="auto" w:fill="auto"/>
            <w:vAlign w:val="center"/>
          </w:tcPr>
          <w:p w14:paraId="4E8DEC84"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Groupe 2</w:t>
            </w:r>
          </w:p>
        </w:tc>
        <w:tc>
          <w:tcPr>
            <w:tcW w:w="2675" w:type="dxa"/>
            <w:tcBorders>
              <w:top w:val="single" w:sz="12" w:space="0" w:color="auto"/>
            </w:tcBorders>
            <w:shd w:val="clear" w:color="auto" w:fill="auto"/>
            <w:vAlign w:val="center"/>
          </w:tcPr>
          <w:p w14:paraId="35B76C54" w14:textId="77777777" w:rsidR="00E101FA" w:rsidRPr="005B151A" w:rsidRDefault="00E101FA" w:rsidP="005B151A">
            <w:pPr>
              <w:jc w:val="center"/>
              <w:rPr>
                <w:rFonts w:ascii="Calibri" w:hAnsi="Calibri" w:cs="Calibri"/>
                <w:sz w:val="22"/>
                <w:szCs w:val="22"/>
              </w:rPr>
            </w:pPr>
          </w:p>
        </w:tc>
        <w:tc>
          <w:tcPr>
            <w:tcW w:w="2127" w:type="dxa"/>
            <w:tcBorders>
              <w:top w:val="single" w:sz="12" w:space="0" w:color="auto"/>
            </w:tcBorders>
            <w:shd w:val="clear" w:color="auto" w:fill="auto"/>
            <w:vAlign w:val="center"/>
          </w:tcPr>
          <w:p w14:paraId="58C3AD54"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7 110</w:t>
            </w:r>
          </w:p>
        </w:tc>
        <w:tc>
          <w:tcPr>
            <w:tcW w:w="1875" w:type="dxa"/>
            <w:tcBorders>
              <w:top w:val="single" w:sz="12" w:space="0" w:color="auto"/>
            </w:tcBorders>
            <w:shd w:val="clear" w:color="auto" w:fill="auto"/>
            <w:vAlign w:val="center"/>
          </w:tcPr>
          <w:p w14:paraId="65DD4F0C" w14:textId="77777777" w:rsidR="00E101FA" w:rsidRPr="005B151A" w:rsidRDefault="00E101FA" w:rsidP="005B151A">
            <w:pPr>
              <w:jc w:val="center"/>
              <w:rPr>
                <w:rFonts w:ascii="Calibri" w:hAnsi="Calibri" w:cs="Calibri"/>
                <w:sz w:val="22"/>
                <w:szCs w:val="22"/>
              </w:rPr>
            </w:pPr>
          </w:p>
        </w:tc>
      </w:tr>
      <w:tr w:rsidR="00E101FA" w:rsidRPr="005B151A" w14:paraId="11CEC49A" w14:textId="77777777" w:rsidTr="00C24195">
        <w:tc>
          <w:tcPr>
            <w:tcW w:w="2820" w:type="dxa"/>
            <w:vMerge/>
            <w:tcBorders>
              <w:left w:val="single" w:sz="12" w:space="0" w:color="auto"/>
            </w:tcBorders>
            <w:shd w:val="clear" w:color="auto" w:fill="auto"/>
            <w:vAlign w:val="center"/>
          </w:tcPr>
          <w:p w14:paraId="6E87C403" w14:textId="77777777" w:rsidR="00E101FA" w:rsidRPr="005B151A" w:rsidRDefault="00E101FA" w:rsidP="005B151A">
            <w:pPr>
              <w:jc w:val="center"/>
              <w:rPr>
                <w:rFonts w:ascii="Calibri" w:hAnsi="Calibri" w:cs="Calibri"/>
                <w:sz w:val="22"/>
                <w:szCs w:val="22"/>
              </w:rPr>
            </w:pPr>
          </w:p>
        </w:tc>
        <w:tc>
          <w:tcPr>
            <w:tcW w:w="1276" w:type="dxa"/>
            <w:tcBorders>
              <w:top w:val="single" w:sz="12" w:space="0" w:color="auto"/>
            </w:tcBorders>
            <w:shd w:val="clear" w:color="auto" w:fill="auto"/>
            <w:vAlign w:val="center"/>
          </w:tcPr>
          <w:p w14:paraId="697791DC"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Groupe 3</w:t>
            </w:r>
          </w:p>
        </w:tc>
        <w:tc>
          <w:tcPr>
            <w:tcW w:w="2675" w:type="dxa"/>
            <w:tcBorders>
              <w:top w:val="single" w:sz="12" w:space="0" w:color="auto"/>
            </w:tcBorders>
            <w:shd w:val="clear" w:color="auto" w:fill="auto"/>
            <w:vAlign w:val="center"/>
          </w:tcPr>
          <w:p w14:paraId="2B239EFB" w14:textId="77777777" w:rsidR="00E101FA" w:rsidRPr="005B151A" w:rsidRDefault="00E101FA" w:rsidP="005B151A">
            <w:pPr>
              <w:jc w:val="center"/>
              <w:rPr>
                <w:rFonts w:ascii="Calibri" w:hAnsi="Calibri" w:cs="Calibri"/>
                <w:sz w:val="22"/>
                <w:szCs w:val="22"/>
              </w:rPr>
            </w:pPr>
          </w:p>
        </w:tc>
        <w:tc>
          <w:tcPr>
            <w:tcW w:w="2127" w:type="dxa"/>
            <w:tcBorders>
              <w:top w:val="single" w:sz="12" w:space="0" w:color="auto"/>
            </w:tcBorders>
            <w:shd w:val="clear" w:color="auto" w:fill="auto"/>
            <w:vAlign w:val="center"/>
          </w:tcPr>
          <w:p w14:paraId="1096D8E8"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6 080</w:t>
            </w:r>
          </w:p>
        </w:tc>
        <w:tc>
          <w:tcPr>
            <w:tcW w:w="1875" w:type="dxa"/>
            <w:tcBorders>
              <w:top w:val="single" w:sz="12" w:space="0" w:color="auto"/>
            </w:tcBorders>
            <w:shd w:val="clear" w:color="auto" w:fill="auto"/>
            <w:vAlign w:val="center"/>
          </w:tcPr>
          <w:p w14:paraId="060BE7F8" w14:textId="77777777" w:rsidR="00E101FA" w:rsidRPr="005B151A" w:rsidRDefault="00E101FA" w:rsidP="005B151A">
            <w:pPr>
              <w:jc w:val="center"/>
              <w:rPr>
                <w:rFonts w:ascii="Calibri" w:hAnsi="Calibri" w:cs="Calibri"/>
                <w:sz w:val="22"/>
                <w:szCs w:val="22"/>
              </w:rPr>
            </w:pPr>
          </w:p>
        </w:tc>
      </w:tr>
      <w:tr w:rsidR="00E101FA" w:rsidRPr="005B151A" w14:paraId="7C897650" w14:textId="77777777" w:rsidTr="00C24195">
        <w:tc>
          <w:tcPr>
            <w:tcW w:w="2820" w:type="dxa"/>
            <w:vMerge/>
            <w:tcBorders>
              <w:left w:val="single" w:sz="12" w:space="0" w:color="auto"/>
            </w:tcBorders>
            <w:shd w:val="clear" w:color="auto" w:fill="auto"/>
            <w:vAlign w:val="center"/>
          </w:tcPr>
          <w:p w14:paraId="44590191" w14:textId="77777777" w:rsidR="00E101FA" w:rsidRPr="005B151A" w:rsidRDefault="00E101FA" w:rsidP="005B151A">
            <w:pPr>
              <w:jc w:val="center"/>
              <w:rPr>
                <w:rFonts w:ascii="Calibri" w:hAnsi="Calibri" w:cs="Calibri"/>
                <w:sz w:val="22"/>
                <w:szCs w:val="22"/>
              </w:rPr>
            </w:pPr>
          </w:p>
        </w:tc>
        <w:tc>
          <w:tcPr>
            <w:tcW w:w="1276" w:type="dxa"/>
            <w:tcBorders>
              <w:top w:val="single" w:sz="12" w:space="0" w:color="auto"/>
            </w:tcBorders>
            <w:shd w:val="clear" w:color="auto" w:fill="auto"/>
            <w:vAlign w:val="center"/>
          </w:tcPr>
          <w:p w14:paraId="259DE54E"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Groupe 4</w:t>
            </w:r>
          </w:p>
        </w:tc>
        <w:tc>
          <w:tcPr>
            <w:tcW w:w="2675" w:type="dxa"/>
            <w:tcBorders>
              <w:top w:val="single" w:sz="12" w:space="0" w:color="auto"/>
            </w:tcBorders>
            <w:shd w:val="clear" w:color="auto" w:fill="auto"/>
            <w:vAlign w:val="center"/>
          </w:tcPr>
          <w:p w14:paraId="35729BB5" w14:textId="77777777" w:rsidR="00E101FA" w:rsidRPr="005B151A" w:rsidRDefault="00E101FA" w:rsidP="005B151A">
            <w:pPr>
              <w:jc w:val="center"/>
              <w:rPr>
                <w:rFonts w:ascii="Calibri" w:hAnsi="Calibri" w:cs="Calibri"/>
                <w:sz w:val="22"/>
                <w:szCs w:val="22"/>
              </w:rPr>
            </w:pPr>
          </w:p>
        </w:tc>
        <w:tc>
          <w:tcPr>
            <w:tcW w:w="2127" w:type="dxa"/>
            <w:tcBorders>
              <w:top w:val="single" w:sz="12" w:space="0" w:color="auto"/>
            </w:tcBorders>
            <w:shd w:val="clear" w:color="auto" w:fill="auto"/>
            <w:vAlign w:val="center"/>
          </w:tcPr>
          <w:p w14:paraId="08CC3557"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5 550</w:t>
            </w:r>
          </w:p>
        </w:tc>
        <w:tc>
          <w:tcPr>
            <w:tcW w:w="1875" w:type="dxa"/>
            <w:tcBorders>
              <w:top w:val="single" w:sz="12" w:space="0" w:color="auto"/>
            </w:tcBorders>
            <w:shd w:val="clear" w:color="auto" w:fill="auto"/>
            <w:vAlign w:val="center"/>
          </w:tcPr>
          <w:p w14:paraId="1D270221" w14:textId="77777777" w:rsidR="00E101FA" w:rsidRPr="005B151A" w:rsidRDefault="00E101FA" w:rsidP="005B151A">
            <w:pPr>
              <w:jc w:val="center"/>
              <w:rPr>
                <w:rFonts w:ascii="Calibri" w:hAnsi="Calibri" w:cs="Calibri"/>
                <w:sz w:val="22"/>
                <w:szCs w:val="22"/>
              </w:rPr>
            </w:pPr>
          </w:p>
        </w:tc>
      </w:tr>
      <w:tr w:rsidR="00E101FA" w:rsidRPr="005B151A" w14:paraId="7CD6A406" w14:textId="77777777" w:rsidTr="00C24195">
        <w:tc>
          <w:tcPr>
            <w:tcW w:w="2820" w:type="dxa"/>
            <w:vMerge w:val="restart"/>
            <w:tcBorders>
              <w:top w:val="single" w:sz="12" w:space="0" w:color="auto"/>
              <w:left w:val="single" w:sz="12" w:space="0" w:color="auto"/>
            </w:tcBorders>
            <w:shd w:val="clear" w:color="auto" w:fill="auto"/>
            <w:vAlign w:val="center"/>
          </w:tcPr>
          <w:p w14:paraId="408CE275"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Attachés territoriaux</w:t>
            </w:r>
          </w:p>
          <w:p w14:paraId="77D88508"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Secrétaires de mairie</w:t>
            </w:r>
          </w:p>
        </w:tc>
        <w:tc>
          <w:tcPr>
            <w:tcW w:w="1276" w:type="dxa"/>
            <w:tcBorders>
              <w:top w:val="single" w:sz="12" w:space="0" w:color="auto"/>
            </w:tcBorders>
            <w:shd w:val="clear" w:color="auto" w:fill="auto"/>
            <w:vAlign w:val="center"/>
          </w:tcPr>
          <w:p w14:paraId="48747EA3"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Groupe 1</w:t>
            </w:r>
          </w:p>
        </w:tc>
        <w:tc>
          <w:tcPr>
            <w:tcW w:w="2675" w:type="dxa"/>
            <w:tcBorders>
              <w:top w:val="single" w:sz="12" w:space="0" w:color="auto"/>
            </w:tcBorders>
            <w:shd w:val="clear" w:color="auto" w:fill="auto"/>
            <w:vAlign w:val="center"/>
          </w:tcPr>
          <w:p w14:paraId="382B216F"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Direction, secrétariat de mairie</w:t>
            </w:r>
          </w:p>
        </w:tc>
        <w:tc>
          <w:tcPr>
            <w:tcW w:w="2127" w:type="dxa"/>
            <w:tcBorders>
              <w:top w:val="single" w:sz="12" w:space="0" w:color="auto"/>
            </w:tcBorders>
            <w:shd w:val="clear" w:color="auto" w:fill="auto"/>
            <w:vAlign w:val="center"/>
          </w:tcPr>
          <w:p w14:paraId="69AE8094"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6 390</w:t>
            </w:r>
          </w:p>
        </w:tc>
        <w:tc>
          <w:tcPr>
            <w:tcW w:w="1875" w:type="dxa"/>
            <w:tcBorders>
              <w:top w:val="single" w:sz="12" w:space="0" w:color="auto"/>
            </w:tcBorders>
            <w:shd w:val="clear" w:color="auto" w:fill="auto"/>
            <w:vAlign w:val="center"/>
          </w:tcPr>
          <w:p w14:paraId="6687A520"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6 390</w:t>
            </w:r>
          </w:p>
        </w:tc>
      </w:tr>
      <w:tr w:rsidR="00E101FA" w:rsidRPr="005B151A" w14:paraId="43281D31" w14:textId="77777777" w:rsidTr="00C24195">
        <w:tc>
          <w:tcPr>
            <w:tcW w:w="2820" w:type="dxa"/>
            <w:vMerge/>
            <w:tcBorders>
              <w:left w:val="single" w:sz="12" w:space="0" w:color="auto"/>
            </w:tcBorders>
            <w:shd w:val="clear" w:color="auto" w:fill="auto"/>
            <w:vAlign w:val="center"/>
          </w:tcPr>
          <w:p w14:paraId="515F6D7E" w14:textId="77777777" w:rsidR="00E101FA" w:rsidRPr="005B151A" w:rsidRDefault="00E101FA" w:rsidP="005B151A">
            <w:pPr>
              <w:jc w:val="center"/>
              <w:rPr>
                <w:rFonts w:ascii="Calibri" w:hAnsi="Calibri" w:cs="Calibri"/>
                <w:sz w:val="22"/>
                <w:szCs w:val="22"/>
              </w:rPr>
            </w:pPr>
          </w:p>
        </w:tc>
        <w:tc>
          <w:tcPr>
            <w:tcW w:w="1276" w:type="dxa"/>
            <w:shd w:val="clear" w:color="auto" w:fill="auto"/>
            <w:vAlign w:val="center"/>
          </w:tcPr>
          <w:p w14:paraId="54F86997"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Groupe 2</w:t>
            </w:r>
          </w:p>
        </w:tc>
        <w:tc>
          <w:tcPr>
            <w:tcW w:w="2675" w:type="dxa"/>
            <w:shd w:val="clear" w:color="auto" w:fill="auto"/>
            <w:vAlign w:val="center"/>
          </w:tcPr>
          <w:p w14:paraId="58F7B87F"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Chef de pôle</w:t>
            </w:r>
          </w:p>
        </w:tc>
        <w:tc>
          <w:tcPr>
            <w:tcW w:w="2127" w:type="dxa"/>
            <w:shd w:val="clear" w:color="auto" w:fill="auto"/>
            <w:vAlign w:val="center"/>
          </w:tcPr>
          <w:p w14:paraId="326DB688"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5 670</w:t>
            </w:r>
          </w:p>
        </w:tc>
        <w:tc>
          <w:tcPr>
            <w:tcW w:w="1875" w:type="dxa"/>
            <w:shd w:val="clear" w:color="auto" w:fill="auto"/>
            <w:vAlign w:val="center"/>
          </w:tcPr>
          <w:p w14:paraId="36004371"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5 670</w:t>
            </w:r>
          </w:p>
        </w:tc>
      </w:tr>
      <w:tr w:rsidR="00E101FA" w:rsidRPr="005B151A" w14:paraId="38C32595" w14:textId="77777777" w:rsidTr="00C24195">
        <w:tc>
          <w:tcPr>
            <w:tcW w:w="2820" w:type="dxa"/>
            <w:vMerge/>
            <w:tcBorders>
              <w:left w:val="single" w:sz="12" w:space="0" w:color="auto"/>
            </w:tcBorders>
            <w:shd w:val="clear" w:color="auto" w:fill="auto"/>
            <w:vAlign w:val="center"/>
          </w:tcPr>
          <w:p w14:paraId="74F4C427" w14:textId="77777777" w:rsidR="00E101FA" w:rsidRPr="005B151A" w:rsidRDefault="00E101FA" w:rsidP="005B151A">
            <w:pPr>
              <w:jc w:val="center"/>
              <w:rPr>
                <w:rFonts w:ascii="Calibri" w:hAnsi="Calibri" w:cs="Calibri"/>
                <w:sz w:val="22"/>
                <w:szCs w:val="22"/>
              </w:rPr>
            </w:pPr>
          </w:p>
        </w:tc>
        <w:tc>
          <w:tcPr>
            <w:tcW w:w="1276" w:type="dxa"/>
            <w:shd w:val="clear" w:color="auto" w:fill="auto"/>
            <w:vAlign w:val="center"/>
          </w:tcPr>
          <w:p w14:paraId="6D1606D3"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Groupe 3</w:t>
            </w:r>
          </w:p>
        </w:tc>
        <w:tc>
          <w:tcPr>
            <w:tcW w:w="2675" w:type="dxa"/>
            <w:shd w:val="clear" w:color="auto" w:fill="auto"/>
            <w:vAlign w:val="center"/>
          </w:tcPr>
          <w:p w14:paraId="0110B3D5"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Chef de service encadrant</w:t>
            </w:r>
          </w:p>
        </w:tc>
        <w:tc>
          <w:tcPr>
            <w:tcW w:w="2127" w:type="dxa"/>
            <w:shd w:val="clear" w:color="auto" w:fill="auto"/>
            <w:vAlign w:val="center"/>
          </w:tcPr>
          <w:p w14:paraId="78CFAA7F"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4 500</w:t>
            </w:r>
          </w:p>
        </w:tc>
        <w:tc>
          <w:tcPr>
            <w:tcW w:w="1875" w:type="dxa"/>
            <w:shd w:val="clear" w:color="auto" w:fill="auto"/>
            <w:vAlign w:val="center"/>
          </w:tcPr>
          <w:p w14:paraId="51CCCC36"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4 500</w:t>
            </w:r>
          </w:p>
        </w:tc>
      </w:tr>
      <w:tr w:rsidR="00E101FA" w:rsidRPr="005B151A" w14:paraId="183DEE31" w14:textId="77777777" w:rsidTr="00C24195">
        <w:tc>
          <w:tcPr>
            <w:tcW w:w="2820" w:type="dxa"/>
            <w:vMerge/>
            <w:tcBorders>
              <w:left w:val="single" w:sz="12" w:space="0" w:color="auto"/>
              <w:bottom w:val="single" w:sz="12" w:space="0" w:color="auto"/>
            </w:tcBorders>
            <w:shd w:val="clear" w:color="auto" w:fill="auto"/>
            <w:vAlign w:val="center"/>
          </w:tcPr>
          <w:p w14:paraId="3185A989" w14:textId="77777777" w:rsidR="00E101FA" w:rsidRPr="005B151A" w:rsidRDefault="00E101FA" w:rsidP="005B151A">
            <w:pPr>
              <w:jc w:val="center"/>
              <w:rPr>
                <w:rFonts w:ascii="Calibri" w:hAnsi="Calibri" w:cs="Calibri"/>
                <w:sz w:val="22"/>
                <w:szCs w:val="22"/>
              </w:rPr>
            </w:pPr>
          </w:p>
        </w:tc>
        <w:tc>
          <w:tcPr>
            <w:tcW w:w="1276" w:type="dxa"/>
            <w:tcBorders>
              <w:bottom w:val="single" w:sz="12" w:space="0" w:color="auto"/>
            </w:tcBorders>
            <w:shd w:val="clear" w:color="auto" w:fill="auto"/>
            <w:vAlign w:val="center"/>
          </w:tcPr>
          <w:p w14:paraId="6FC5AF87"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Groupe 4</w:t>
            </w:r>
          </w:p>
        </w:tc>
        <w:tc>
          <w:tcPr>
            <w:tcW w:w="2675" w:type="dxa"/>
            <w:tcBorders>
              <w:bottom w:val="single" w:sz="12" w:space="0" w:color="auto"/>
            </w:tcBorders>
            <w:shd w:val="clear" w:color="auto" w:fill="auto"/>
            <w:vAlign w:val="center"/>
          </w:tcPr>
          <w:p w14:paraId="0DEBC82E"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Chef de service sans encadrement, chargé de mission</w:t>
            </w:r>
          </w:p>
        </w:tc>
        <w:tc>
          <w:tcPr>
            <w:tcW w:w="2127" w:type="dxa"/>
            <w:tcBorders>
              <w:bottom w:val="single" w:sz="12" w:space="0" w:color="auto"/>
            </w:tcBorders>
            <w:shd w:val="clear" w:color="auto" w:fill="auto"/>
            <w:vAlign w:val="center"/>
          </w:tcPr>
          <w:p w14:paraId="296B432F"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3 600</w:t>
            </w:r>
          </w:p>
        </w:tc>
        <w:tc>
          <w:tcPr>
            <w:tcW w:w="1875" w:type="dxa"/>
            <w:tcBorders>
              <w:bottom w:val="single" w:sz="12" w:space="0" w:color="auto"/>
            </w:tcBorders>
            <w:shd w:val="clear" w:color="auto" w:fill="auto"/>
            <w:vAlign w:val="center"/>
          </w:tcPr>
          <w:p w14:paraId="12FD3DF0"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3 600</w:t>
            </w:r>
          </w:p>
        </w:tc>
      </w:tr>
      <w:tr w:rsidR="00E101FA" w:rsidRPr="005B151A" w14:paraId="67DA8A86" w14:textId="77777777" w:rsidTr="00C24195">
        <w:tc>
          <w:tcPr>
            <w:tcW w:w="2820" w:type="dxa"/>
            <w:vMerge w:val="restart"/>
            <w:tcBorders>
              <w:top w:val="single" w:sz="12" w:space="0" w:color="auto"/>
              <w:left w:val="single" w:sz="12" w:space="0" w:color="auto"/>
            </w:tcBorders>
            <w:shd w:val="clear" w:color="auto" w:fill="auto"/>
            <w:vAlign w:val="center"/>
          </w:tcPr>
          <w:p w14:paraId="1AE784A7"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Conservateurs de bibliothèques</w:t>
            </w:r>
          </w:p>
        </w:tc>
        <w:tc>
          <w:tcPr>
            <w:tcW w:w="1276" w:type="dxa"/>
            <w:tcBorders>
              <w:top w:val="single" w:sz="12" w:space="0" w:color="auto"/>
            </w:tcBorders>
            <w:shd w:val="clear" w:color="auto" w:fill="auto"/>
            <w:vAlign w:val="center"/>
          </w:tcPr>
          <w:p w14:paraId="3ED8ACA5"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Groupe 1</w:t>
            </w:r>
          </w:p>
        </w:tc>
        <w:tc>
          <w:tcPr>
            <w:tcW w:w="2675" w:type="dxa"/>
            <w:tcBorders>
              <w:top w:val="single" w:sz="12" w:space="0" w:color="auto"/>
            </w:tcBorders>
            <w:shd w:val="clear" w:color="auto" w:fill="auto"/>
            <w:vAlign w:val="center"/>
          </w:tcPr>
          <w:p w14:paraId="196415B4" w14:textId="77777777" w:rsidR="00E101FA" w:rsidRPr="005B151A" w:rsidRDefault="00E101FA" w:rsidP="005B151A">
            <w:pPr>
              <w:jc w:val="center"/>
              <w:rPr>
                <w:rFonts w:ascii="Calibri" w:hAnsi="Calibri" w:cs="Calibri"/>
                <w:sz w:val="22"/>
                <w:szCs w:val="22"/>
              </w:rPr>
            </w:pPr>
          </w:p>
        </w:tc>
        <w:tc>
          <w:tcPr>
            <w:tcW w:w="2127" w:type="dxa"/>
            <w:tcBorders>
              <w:top w:val="single" w:sz="12" w:space="0" w:color="auto"/>
            </w:tcBorders>
            <w:shd w:val="clear" w:color="auto" w:fill="auto"/>
            <w:vAlign w:val="center"/>
          </w:tcPr>
          <w:p w14:paraId="2FA1531D"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6 000</w:t>
            </w:r>
          </w:p>
        </w:tc>
        <w:tc>
          <w:tcPr>
            <w:tcW w:w="1875" w:type="dxa"/>
            <w:tcBorders>
              <w:top w:val="single" w:sz="12" w:space="0" w:color="auto"/>
            </w:tcBorders>
            <w:shd w:val="clear" w:color="auto" w:fill="auto"/>
            <w:vAlign w:val="center"/>
          </w:tcPr>
          <w:p w14:paraId="5AFE4644" w14:textId="77777777" w:rsidR="00E101FA" w:rsidRPr="005B151A" w:rsidRDefault="00E101FA" w:rsidP="005B151A">
            <w:pPr>
              <w:jc w:val="center"/>
              <w:rPr>
                <w:rFonts w:ascii="Calibri" w:hAnsi="Calibri" w:cs="Calibri"/>
                <w:sz w:val="22"/>
                <w:szCs w:val="22"/>
              </w:rPr>
            </w:pPr>
          </w:p>
        </w:tc>
      </w:tr>
      <w:tr w:rsidR="00E101FA" w:rsidRPr="005B151A" w14:paraId="19C4F9E5" w14:textId="77777777" w:rsidTr="00C24195">
        <w:tc>
          <w:tcPr>
            <w:tcW w:w="2820" w:type="dxa"/>
            <w:vMerge/>
            <w:tcBorders>
              <w:left w:val="single" w:sz="12" w:space="0" w:color="auto"/>
            </w:tcBorders>
            <w:shd w:val="clear" w:color="auto" w:fill="auto"/>
            <w:vAlign w:val="center"/>
          </w:tcPr>
          <w:p w14:paraId="46011F21" w14:textId="77777777" w:rsidR="00E101FA" w:rsidRPr="005B151A" w:rsidRDefault="00E101FA" w:rsidP="005B151A">
            <w:pPr>
              <w:jc w:val="center"/>
              <w:rPr>
                <w:rFonts w:ascii="Calibri" w:hAnsi="Calibri" w:cs="Calibri"/>
                <w:sz w:val="22"/>
                <w:szCs w:val="22"/>
              </w:rPr>
            </w:pPr>
          </w:p>
        </w:tc>
        <w:tc>
          <w:tcPr>
            <w:tcW w:w="1276" w:type="dxa"/>
            <w:tcBorders>
              <w:top w:val="single" w:sz="12" w:space="0" w:color="auto"/>
            </w:tcBorders>
            <w:shd w:val="clear" w:color="auto" w:fill="auto"/>
            <w:vAlign w:val="center"/>
          </w:tcPr>
          <w:p w14:paraId="341416C5"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Groupe 2</w:t>
            </w:r>
          </w:p>
        </w:tc>
        <w:tc>
          <w:tcPr>
            <w:tcW w:w="2675" w:type="dxa"/>
            <w:tcBorders>
              <w:top w:val="single" w:sz="12" w:space="0" w:color="auto"/>
            </w:tcBorders>
            <w:shd w:val="clear" w:color="auto" w:fill="auto"/>
            <w:vAlign w:val="center"/>
          </w:tcPr>
          <w:p w14:paraId="01BA5EFC" w14:textId="77777777" w:rsidR="00E101FA" w:rsidRPr="005B151A" w:rsidRDefault="00E101FA" w:rsidP="005B151A">
            <w:pPr>
              <w:jc w:val="center"/>
              <w:rPr>
                <w:rFonts w:ascii="Calibri" w:hAnsi="Calibri" w:cs="Calibri"/>
                <w:sz w:val="22"/>
                <w:szCs w:val="22"/>
              </w:rPr>
            </w:pPr>
          </w:p>
        </w:tc>
        <w:tc>
          <w:tcPr>
            <w:tcW w:w="2127" w:type="dxa"/>
            <w:tcBorders>
              <w:top w:val="single" w:sz="12" w:space="0" w:color="auto"/>
            </w:tcBorders>
            <w:shd w:val="clear" w:color="auto" w:fill="auto"/>
            <w:vAlign w:val="center"/>
          </w:tcPr>
          <w:p w14:paraId="65DA8DBC"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5 550</w:t>
            </w:r>
          </w:p>
        </w:tc>
        <w:tc>
          <w:tcPr>
            <w:tcW w:w="1875" w:type="dxa"/>
            <w:tcBorders>
              <w:top w:val="single" w:sz="12" w:space="0" w:color="auto"/>
            </w:tcBorders>
            <w:shd w:val="clear" w:color="auto" w:fill="auto"/>
            <w:vAlign w:val="center"/>
          </w:tcPr>
          <w:p w14:paraId="0C7C5B3D" w14:textId="77777777" w:rsidR="00E101FA" w:rsidRPr="005B151A" w:rsidRDefault="00E101FA" w:rsidP="005B151A">
            <w:pPr>
              <w:jc w:val="center"/>
              <w:rPr>
                <w:rFonts w:ascii="Calibri" w:hAnsi="Calibri" w:cs="Calibri"/>
                <w:sz w:val="22"/>
                <w:szCs w:val="22"/>
              </w:rPr>
            </w:pPr>
          </w:p>
        </w:tc>
      </w:tr>
      <w:tr w:rsidR="00E101FA" w:rsidRPr="005B151A" w14:paraId="71F5E5EE" w14:textId="77777777" w:rsidTr="00C24195">
        <w:tc>
          <w:tcPr>
            <w:tcW w:w="2820" w:type="dxa"/>
            <w:vMerge/>
            <w:tcBorders>
              <w:left w:val="single" w:sz="12" w:space="0" w:color="auto"/>
            </w:tcBorders>
            <w:shd w:val="clear" w:color="auto" w:fill="auto"/>
            <w:vAlign w:val="center"/>
          </w:tcPr>
          <w:p w14:paraId="34B38BA7" w14:textId="77777777" w:rsidR="00E101FA" w:rsidRPr="005B151A" w:rsidRDefault="00E101FA" w:rsidP="005B151A">
            <w:pPr>
              <w:rPr>
                <w:rFonts w:ascii="Calibri" w:hAnsi="Calibri" w:cs="Calibri"/>
                <w:sz w:val="22"/>
                <w:szCs w:val="22"/>
              </w:rPr>
            </w:pPr>
          </w:p>
        </w:tc>
        <w:tc>
          <w:tcPr>
            <w:tcW w:w="1276" w:type="dxa"/>
            <w:tcBorders>
              <w:top w:val="single" w:sz="12" w:space="0" w:color="auto"/>
            </w:tcBorders>
            <w:shd w:val="clear" w:color="auto" w:fill="auto"/>
            <w:vAlign w:val="center"/>
          </w:tcPr>
          <w:p w14:paraId="670147C1"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Groupe 3</w:t>
            </w:r>
          </w:p>
        </w:tc>
        <w:tc>
          <w:tcPr>
            <w:tcW w:w="2675" w:type="dxa"/>
            <w:tcBorders>
              <w:top w:val="single" w:sz="12" w:space="0" w:color="auto"/>
            </w:tcBorders>
            <w:shd w:val="clear" w:color="auto" w:fill="auto"/>
            <w:vAlign w:val="center"/>
          </w:tcPr>
          <w:p w14:paraId="372A98E5" w14:textId="77777777" w:rsidR="00E101FA" w:rsidRPr="005B151A" w:rsidRDefault="00E101FA" w:rsidP="005B151A">
            <w:pPr>
              <w:jc w:val="center"/>
              <w:rPr>
                <w:rFonts w:ascii="Calibri" w:hAnsi="Calibri" w:cs="Calibri"/>
                <w:sz w:val="22"/>
                <w:szCs w:val="22"/>
              </w:rPr>
            </w:pPr>
          </w:p>
        </w:tc>
        <w:tc>
          <w:tcPr>
            <w:tcW w:w="2127" w:type="dxa"/>
            <w:tcBorders>
              <w:top w:val="single" w:sz="12" w:space="0" w:color="auto"/>
            </w:tcBorders>
            <w:shd w:val="clear" w:color="auto" w:fill="auto"/>
            <w:vAlign w:val="center"/>
          </w:tcPr>
          <w:p w14:paraId="7838649A"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5 250</w:t>
            </w:r>
          </w:p>
        </w:tc>
        <w:tc>
          <w:tcPr>
            <w:tcW w:w="1875" w:type="dxa"/>
            <w:tcBorders>
              <w:top w:val="single" w:sz="12" w:space="0" w:color="auto"/>
            </w:tcBorders>
            <w:shd w:val="clear" w:color="auto" w:fill="auto"/>
            <w:vAlign w:val="center"/>
          </w:tcPr>
          <w:p w14:paraId="267858DD" w14:textId="77777777" w:rsidR="00E101FA" w:rsidRPr="005B151A" w:rsidRDefault="00E101FA" w:rsidP="005B151A">
            <w:pPr>
              <w:jc w:val="center"/>
              <w:rPr>
                <w:rFonts w:ascii="Calibri" w:hAnsi="Calibri" w:cs="Calibri"/>
                <w:sz w:val="22"/>
                <w:szCs w:val="22"/>
              </w:rPr>
            </w:pPr>
          </w:p>
        </w:tc>
      </w:tr>
      <w:tr w:rsidR="00E101FA" w:rsidRPr="005B151A" w14:paraId="6A14B45F" w14:textId="77777777" w:rsidTr="00C24195">
        <w:tc>
          <w:tcPr>
            <w:tcW w:w="2820" w:type="dxa"/>
            <w:vMerge w:val="restart"/>
            <w:tcBorders>
              <w:top w:val="single" w:sz="12" w:space="0" w:color="auto"/>
              <w:left w:val="single" w:sz="12" w:space="0" w:color="auto"/>
            </w:tcBorders>
            <w:shd w:val="clear" w:color="auto" w:fill="auto"/>
            <w:vAlign w:val="center"/>
          </w:tcPr>
          <w:p w14:paraId="0182DEE4"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Attachés de conservation du patrimoine</w:t>
            </w:r>
          </w:p>
          <w:p w14:paraId="14AD7505"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Bibliothécaires</w:t>
            </w:r>
          </w:p>
        </w:tc>
        <w:tc>
          <w:tcPr>
            <w:tcW w:w="1276" w:type="dxa"/>
            <w:tcBorders>
              <w:top w:val="single" w:sz="12" w:space="0" w:color="auto"/>
            </w:tcBorders>
            <w:shd w:val="clear" w:color="auto" w:fill="auto"/>
            <w:vAlign w:val="center"/>
          </w:tcPr>
          <w:p w14:paraId="5D6F1064"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Groupe 1</w:t>
            </w:r>
          </w:p>
        </w:tc>
        <w:tc>
          <w:tcPr>
            <w:tcW w:w="2675" w:type="dxa"/>
            <w:tcBorders>
              <w:top w:val="single" w:sz="12" w:space="0" w:color="auto"/>
            </w:tcBorders>
            <w:shd w:val="clear" w:color="auto" w:fill="auto"/>
            <w:vAlign w:val="center"/>
          </w:tcPr>
          <w:p w14:paraId="08D4ADED" w14:textId="77777777" w:rsidR="00E101FA" w:rsidRPr="005B151A" w:rsidRDefault="00E101FA" w:rsidP="005B151A">
            <w:pPr>
              <w:jc w:val="center"/>
              <w:rPr>
                <w:rFonts w:ascii="Calibri" w:hAnsi="Calibri" w:cs="Calibri"/>
                <w:sz w:val="22"/>
                <w:szCs w:val="22"/>
              </w:rPr>
            </w:pPr>
          </w:p>
        </w:tc>
        <w:tc>
          <w:tcPr>
            <w:tcW w:w="2127" w:type="dxa"/>
            <w:tcBorders>
              <w:top w:val="single" w:sz="12" w:space="0" w:color="auto"/>
            </w:tcBorders>
            <w:shd w:val="clear" w:color="auto" w:fill="auto"/>
            <w:vAlign w:val="center"/>
          </w:tcPr>
          <w:p w14:paraId="622113F2"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5 250</w:t>
            </w:r>
          </w:p>
        </w:tc>
        <w:tc>
          <w:tcPr>
            <w:tcW w:w="1875" w:type="dxa"/>
            <w:tcBorders>
              <w:top w:val="single" w:sz="12" w:space="0" w:color="auto"/>
            </w:tcBorders>
            <w:shd w:val="clear" w:color="auto" w:fill="auto"/>
            <w:vAlign w:val="center"/>
          </w:tcPr>
          <w:p w14:paraId="2A070342" w14:textId="77777777" w:rsidR="00E101FA" w:rsidRPr="005B151A" w:rsidRDefault="00E101FA" w:rsidP="005B151A">
            <w:pPr>
              <w:jc w:val="center"/>
              <w:rPr>
                <w:rFonts w:ascii="Calibri" w:hAnsi="Calibri" w:cs="Calibri"/>
                <w:sz w:val="22"/>
                <w:szCs w:val="22"/>
              </w:rPr>
            </w:pPr>
          </w:p>
        </w:tc>
      </w:tr>
      <w:tr w:rsidR="00E101FA" w:rsidRPr="005B151A" w14:paraId="63419DC6" w14:textId="77777777" w:rsidTr="00C24195">
        <w:tc>
          <w:tcPr>
            <w:tcW w:w="2820" w:type="dxa"/>
            <w:vMerge/>
            <w:tcBorders>
              <w:left w:val="single" w:sz="12" w:space="0" w:color="auto"/>
            </w:tcBorders>
            <w:shd w:val="clear" w:color="auto" w:fill="auto"/>
            <w:vAlign w:val="center"/>
          </w:tcPr>
          <w:p w14:paraId="37587F99" w14:textId="77777777" w:rsidR="00E101FA" w:rsidRPr="005B151A" w:rsidRDefault="00E101FA" w:rsidP="005B151A">
            <w:pPr>
              <w:jc w:val="center"/>
              <w:rPr>
                <w:rFonts w:ascii="Calibri" w:hAnsi="Calibri" w:cs="Calibri"/>
                <w:sz w:val="22"/>
                <w:szCs w:val="22"/>
              </w:rPr>
            </w:pPr>
          </w:p>
        </w:tc>
        <w:tc>
          <w:tcPr>
            <w:tcW w:w="1276" w:type="dxa"/>
            <w:tcBorders>
              <w:top w:val="single" w:sz="12" w:space="0" w:color="auto"/>
            </w:tcBorders>
            <w:shd w:val="clear" w:color="auto" w:fill="auto"/>
            <w:vAlign w:val="center"/>
          </w:tcPr>
          <w:p w14:paraId="5923D750"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Groupe 2</w:t>
            </w:r>
          </w:p>
        </w:tc>
        <w:tc>
          <w:tcPr>
            <w:tcW w:w="2675" w:type="dxa"/>
            <w:tcBorders>
              <w:top w:val="single" w:sz="12" w:space="0" w:color="auto"/>
            </w:tcBorders>
            <w:shd w:val="clear" w:color="auto" w:fill="auto"/>
            <w:vAlign w:val="center"/>
          </w:tcPr>
          <w:p w14:paraId="4F0803E2" w14:textId="77777777" w:rsidR="00E101FA" w:rsidRPr="005B151A" w:rsidRDefault="00E101FA" w:rsidP="005B151A">
            <w:pPr>
              <w:jc w:val="center"/>
              <w:rPr>
                <w:rFonts w:ascii="Calibri" w:hAnsi="Calibri" w:cs="Calibri"/>
                <w:sz w:val="22"/>
                <w:szCs w:val="22"/>
              </w:rPr>
            </w:pPr>
          </w:p>
        </w:tc>
        <w:tc>
          <w:tcPr>
            <w:tcW w:w="2127" w:type="dxa"/>
            <w:tcBorders>
              <w:top w:val="single" w:sz="12" w:space="0" w:color="auto"/>
            </w:tcBorders>
            <w:shd w:val="clear" w:color="auto" w:fill="auto"/>
            <w:vAlign w:val="center"/>
          </w:tcPr>
          <w:p w14:paraId="0189DD8E"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4 800</w:t>
            </w:r>
          </w:p>
        </w:tc>
        <w:tc>
          <w:tcPr>
            <w:tcW w:w="1875" w:type="dxa"/>
            <w:tcBorders>
              <w:top w:val="single" w:sz="12" w:space="0" w:color="auto"/>
            </w:tcBorders>
            <w:shd w:val="clear" w:color="auto" w:fill="auto"/>
            <w:vAlign w:val="center"/>
          </w:tcPr>
          <w:p w14:paraId="21054C02" w14:textId="77777777" w:rsidR="00E101FA" w:rsidRPr="005B151A" w:rsidRDefault="00E101FA" w:rsidP="005B151A">
            <w:pPr>
              <w:jc w:val="center"/>
              <w:rPr>
                <w:rFonts w:ascii="Calibri" w:hAnsi="Calibri" w:cs="Calibri"/>
                <w:sz w:val="22"/>
                <w:szCs w:val="22"/>
              </w:rPr>
            </w:pPr>
          </w:p>
        </w:tc>
      </w:tr>
      <w:tr w:rsidR="00E101FA" w:rsidRPr="005B151A" w14:paraId="487ED664" w14:textId="77777777" w:rsidTr="00C24195">
        <w:tc>
          <w:tcPr>
            <w:tcW w:w="2820" w:type="dxa"/>
            <w:vMerge w:val="restart"/>
            <w:tcBorders>
              <w:top w:val="single" w:sz="12" w:space="0" w:color="auto"/>
              <w:left w:val="single" w:sz="12" w:space="0" w:color="auto"/>
            </w:tcBorders>
            <w:shd w:val="clear" w:color="auto" w:fill="auto"/>
            <w:vAlign w:val="center"/>
          </w:tcPr>
          <w:p w14:paraId="674EB159"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Conseillers socio-éducatifs territoriaux</w:t>
            </w:r>
          </w:p>
        </w:tc>
        <w:tc>
          <w:tcPr>
            <w:tcW w:w="1276" w:type="dxa"/>
            <w:tcBorders>
              <w:top w:val="single" w:sz="12" w:space="0" w:color="auto"/>
            </w:tcBorders>
            <w:shd w:val="clear" w:color="auto" w:fill="auto"/>
            <w:vAlign w:val="center"/>
          </w:tcPr>
          <w:p w14:paraId="50F68197"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Groupe 1</w:t>
            </w:r>
          </w:p>
        </w:tc>
        <w:tc>
          <w:tcPr>
            <w:tcW w:w="2675" w:type="dxa"/>
            <w:tcBorders>
              <w:top w:val="single" w:sz="12" w:space="0" w:color="auto"/>
            </w:tcBorders>
            <w:shd w:val="clear" w:color="auto" w:fill="auto"/>
            <w:vAlign w:val="center"/>
          </w:tcPr>
          <w:p w14:paraId="1BD66B07"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Direction</w:t>
            </w:r>
          </w:p>
        </w:tc>
        <w:tc>
          <w:tcPr>
            <w:tcW w:w="2127" w:type="dxa"/>
            <w:tcBorders>
              <w:top w:val="single" w:sz="12" w:space="0" w:color="auto"/>
            </w:tcBorders>
            <w:shd w:val="clear" w:color="auto" w:fill="auto"/>
            <w:vAlign w:val="center"/>
          </w:tcPr>
          <w:p w14:paraId="0BD4B7F9"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3 440</w:t>
            </w:r>
          </w:p>
        </w:tc>
        <w:tc>
          <w:tcPr>
            <w:tcW w:w="1875" w:type="dxa"/>
            <w:tcBorders>
              <w:top w:val="single" w:sz="12" w:space="0" w:color="auto"/>
            </w:tcBorders>
            <w:shd w:val="clear" w:color="auto" w:fill="auto"/>
            <w:vAlign w:val="center"/>
          </w:tcPr>
          <w:p w14:paraId="7AA2896B" w14:textId="77777777" w:rsidR="00E101FA" w:rsidRPr="005B151A" w:rsidRDefault="00E101FA" w:rsidP="005B151A">
            <w:pPr>
              <w:jc w:val="center"/>
              <w:rPr>
                <w:rFonts w:ascii="Calibri" w:hAnsi="Calibri" w:cs="Calibri"/>
                <w:sz w:val="22"/>
                <w:szCs w:val="22"/>
              </w:rPr>
            </w:pPr>
          </w:p>
        </w:tc>
      </w:tr>
      <w:tr w:rsidR="00E101FA" w:rsidRPr="005B151A" w14:paraId="6A4F6F0E" w14:textId="77777777" w:rsidTr="00C24195">
        <w:tc>
          <w:tcPr>
            <w:tcW w:w="2820" w:type="dxa"/>
            <w:vMerge/>
            <w:tcBorders>
              <w:left w:val="single" w:sz="12" w:space="0" w:color="auto"/>
              <w:bottom w:val="single" w:sz="12" w:space="0" w:color="auto"/>
            </w:tcBorders>
            <w:shd w:val="clear" w:color="auto" w:fill="auto"/>
            <w:vAlign w:val="center"/>
          </w:tcPr>
          <w:p w14:paraId="44F3925E" w14:textId="77777777" w:rsidR="00E101FA" w:rsidRPr="005B151A" w:rsidRDefault="00E101FA" w:rsidP="005B151A">
            <w:pPr>
              <w:jc w:val="center"/>
              <w:rPr>
                <w:rFonts w:ascii="Calibri" w:hAnsi="Calibri" w:cs="Calibri"/>
                <w:sz w:val="22"/>
                <w:szCs w:val="22"/>
              </w:rPr>
            </w:pPr>
          </w:p>
        </w:tc>
        <w:tc>
          <w:tcPr>
            <w:tcW w:w="1276" w:type="dxa"/>
            <w:tcBorders>
              <w:bottom w:val="single" w:sz="12" w:space="0" w:color="auto"/>
            </w:tcBorders>
            <w:shd w:val="clear" w:color="auto" w:fill="auto"/>
            <w:vAlign w:val="center"/>
          </w:tcPr>
          <w:p w14:paraId="4F430A65"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Groupe 2</w:t>
            </w:r>
          </w:p>
        </w:tc>
        <w:tc>
          <w:tcPr>
            <w:tcW w:w="2675" w:type="dxa"/>
            <w:tcBorders>
              <w:bottom w:val="single" w:sz="12" w:space="0" w:color="auto"/>
            </w:tcBorders>
            <w:shd w:val="clear" w:color="auto" w:fill="auto"/>
            <w:vAlign w:val="center"/>
          </w:tcPr>
          <w:p w14:paraId="59F2B442"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Expertise</w:t>
            </w:r>
          </w:p>
        </w:tc>
        <w:tc>
          <w:tcPr>
            <w:tcW w:w="2127" w:type="dxa"/>
            <w:tcBorders>
              <w:bottom w:val="single" w:sz="12" w:space="0" w:color="auto"/>
            </w:tcBorders>
            <w:shd w:val="clear" w:color="auto" w:fill="auto"/>
            <w:vAlign w:val="center"/>
          </w:tcPr>
          <w:p w14:paraId="4EFA3393"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2 700</w:t>
            </w:r>
          </w:p>
        </w:tc>
        <w:tc>
          <w:tcPr>
            <w:tcW w:w="1875" w:type="dxa"/>
            <w:tcBorders>
              <w:bottom w:val="single" w:sz="12" w:space="0" w:color="auto"/>
            </w:tcBorders>
            <w:shd w:val="clear" w:color="auto" w:fill="auto"/>
            <w:vAlign w:val="center"/>
          </w:tcPr>
          <w:p w14:paraId="6F9961F2" w14:textId="77777777" w:rsidR="00E101FA" w:rsidRPr="005B151A" w:rsidRDefault="00E101FA" w:rsidP="005B151A">
            <w:pPr>
              <w:jc w:val="center"/>
              <w:rPr>
                <w:rFonts w:ascii="Calibri" w:hAnsi="Calibri" w:cs="Calibri"/>
                <w:sz w:val="22"/>
                <w:szCs w:val="22"/>
              </w:rPr>
            </w:pPr>
          </w:p>
        </w:tc>
      </w:tr>
      <w:tr w:rsidR="00E101FA" w:rsidRPr="005B151A" w14:paraId="0B1B0C9B" w14:textId="77777777" w:rsidTr="00C24195">
        <w:tc>
          <w:tcPr>
            <w:tcW w:w="2820" w:type="dxa"/>
            <w:vMerge w:val="restart"/>
            <w:tcBorders>
              <w:top w:val="single" w:sz="12" w:space="0" w:color="auto"/>
              <w:left w:val="single" w:sz="12" w:space="0" w:color="auto"/>
            </w:tcBorders>
            <w:shd w:val="clear" w:color="auto" w:fill="auto"/>
            <w:vAlign w:val="center"/>
          </w:tcPr>
          <w:p w14:paraId="04646CE4"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Rédacteurs territoriaux</w:t>
            </w:r>
          </w:p>
          <w:p w14:paraId="1BB22386"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Animateurs territoriaux</w:t>
            </w:r>
          </w:p>
          <w:p w14:paraId="1C09841A"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Educateurs territoriaux des APS</w:t>
            </w:r>
          </w:p>
        </w:tc>
        <w:tc>
          <w:tcPr>
            <w:tcW w:w="1276" w:type="dxa"/>
            <w:tcBorders>
              <w:top w:val="single" w:sz="12" w:space="0" w:color="auto"/>
            </w:tcBorders>
            <w:shd w:val="clear" w:color="auto" w:fill="auto"/>
            <w:vAlign w:val="center"/>
          </w:tcPr>
          <w:p w14:paraId="341DAAAB"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Groupe 1</w:t>
            </w:r>
          </w:p>
        </w:tc>
        <w:tc>
          <w:tcPr>
            <w:tcW w:w="2675" w:type="dxa"/>
            <w:tcBorders>
              <w:top w:val="single" w:sz="12" w:space="0" w:color="auto"/>
            </w:tcBorders>
            <w:shd w:val="clear" w:color="auto" w:fill="auto"/>
            <w:vAlign w:val="center"/>
          </w:tcPr>
          <w:p w14:paraId="71293810"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Chef de service</w:t>
            </w:r>
          </w:p>
        </w:tc>
        <w:tc>
          <w:tcPr>
            <w:tcW w:w="2127" w:type="dxa"/>
            <w:tcBorders>
              <w:top w:val="single" w:sz="12" w:space="0" w:color="auto"/>
            </w:tcBorders>
            <w:shd w:val="clear" w:color="auto" w:fill="auto"/>
            <w:vAlign w:val="center"/>
          </w:tcPr>
          <w:p w14:paraId="5558A4C3"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2 380</w:t>
            </w:r>
          </w:p>
        </w:tc>
        <w:tc>
          <w:tcPr>
            <w:tcW w:w="1875" w:type="dxa"/>
            <w:tcBorders>
              <w:top w:val="single" w:sz="12" w:space="0" w:color="auto"/>
            </w:tcBorders>
            <w:shd w:val="clear" w:color="auto" w:fill="auto"/>
            <w:vAlign w:val="center"/>
          </w:tcPr>
          <w:p w14:paraId="44B5BCDC"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2 380</w:t>
            </w:r>
          </w:p>
        </w:tc>
      </w:tr>
      <w:tr w:rsidR="00E101FA" w:rsidRPr="005B151A" w14:paraId="78AFC6AD" w14:textId="77777777" w:rsidTr="00C24195">
        <w:tc>
          <w:tcPr>
            <w:tcW w:w="2820" w:type="dxa"/>
            <w:vMerge/>
            <w:tcBorders>
              <w:left w:val="single" w:sz="12" w:space="0" w:color="auto"/>
            </w:tcBorders>
            <w:shd w:val="clear" w:color="auto" w:fill="auto"/>
            <w:vAlign w:val="center"/>
          </w:tcPr>
          <w:p w14:paraId="27BF5121" w14:textId="77777777" w:rsidR="00E101FA" w:rsidRPr="005B151A" w:rsidRDefault="00E101FA" w:rsidP="005B151A">
            <w:pPr>
              <w:jc w:val="center"/>
              <w:rPr>
                <w:rFonts w:ascii="Calibri" w:hAnsi="Calibri" w:cs="Calibri"/>
                <w:sz w:val="22"/>
                <w:szCs w:val="22"/>
              </w:rPr>
            </w:pPr>
          </w:p>
        </w:tc>
        <w:tc>
          <w:tcPr>
            <w:tcW w:w="1276" w:type="dxa"/>
            <w:shd w:val="clear" w:color="auto" w:fill="auto"/>
            <w:vAlign w:val="center"/>
          </w:tcPr>
          <w:p w14:paraId="71982904"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Groupe 2</w:t>
            </w:r>
          </w:p>
        </w:tc>
        <w:tc>
          <w:tcPr>
            <w:tcW w:w="2675" w:type="dxa"/>
            <w:shd w:val="clear" w:color="auto" w:fill="auto"/>
            <w:vAlign w:val="center"/>
          </w:tcPr>
          <w:p w14:paraId="756A69F9"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Adjoint au Chef de service</w:t>
            </w:r>
          </w:p>
        </w:tc>
        <w:tc>
          <w:tcPr>
            <w:tcW w:w="2127" w:type="dxa"/>
            <w:shd w:val="clear" w:color="auto" w:fill="auto"/>
            <w:vAlign w:val="center"/>
          </w:tcPr>
          <w:p w14:paraId="0E70687A"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2 185</w:t>
            </w:r>
          </w:p>
        </w:tc>
        <w:tc>
          <w:tcPr>
            <w:tcW w:w="1875" w:type="dxa"/>
            <w:shd w:val="clear" w:color="auto" w:fill="auto"/>
            <w:vAlign w:val="center"/>
          </w:tcPr>
          <w:p w14:paraId="0964BCE8"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2 185</w:t>
            </w:r>
          </w:p>
        </w:tc>
      </w:tr>
      <w:tr w:rsidR="00E101FA" w:rsidRPr="005B151A" w14:paraId="56A1C374" w14:textId="77777777" w:rsidTr="00C24195">
        <w:tc>
          <w:tcPr>
            <w:tcW w:w="2820" w:type="dxa"/>
            <w:vMerge/>
            <w:tcBorders>
              <w:left w:val="single" w:sz="12" w:space="0" w:color="auto"/>
              <w:bottom w:val="single" w:sz="12" w:space="0" w:color="auto"/>
            </w:tcBorders>
            <w:shd w:val="clear" w:color="auto" w:fill="auto"/>
            <w:vAlign w:val="center"/>
          </w:tcPr>
          <w:p w14:paraId="0A65D61C" w14:textId="77777777" w:rsidR="00E101FA" w:rsidRPr="005B151A" w:rsidRDefault="00E101FA" w:rsidP="005B151A">
            <w:pPr>
              <w:jc w:val="center"/>
              <w:rPr>
                <w:rFonts w:ascii="Calibri" w:hAnsi="Calibri" w:cs="Calibri"/>
                <w:sz w:val="22"/>
                <w:szCs w:val="22"/>
              </w:rPr>
            </w:pPr>
          </w:p>
        </w:tc>
        <w:tc>
          <w:tcPr>
            <w:tcW w:w="1276" w:type="dxa"/>
            <w:tcBorders>
              <w:bottom w:val="single" w:sz="12" w:space="0" w:color="auto"/>
            </w:tcBorders>
            <w:shd w:val="clear" w:color="auto" w:fill="auto"/>
            <w:vAlign w:val="center"/>
          </w:tcPr>
          <w:p w14:paraId="7FD39C00"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Groupe 3</w:t>
            </w:r>
          </w:p>
        </w:tc>
        <w:tc>
          <w:tcPr>
            <w:tcW w:w="2675" w:type="dxa"/>
            <w:tcBorders>
              <w:bottom w:val="single" w:sz="12" w:space="0" w:color="auto"/>
            </w:tcBorders>
            <w:shd w:val="clear" w:color="auto" w:fill="auto"/>
            <w:vAlign w:val="center"/>
          </w:tcPr>
          <w:p w14:paraId="7414B62A"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Expertise</w:t>
            </w:r>
          </w:p>
        </w:tc>
        <w:tc>
          <w:tcPr>
            <w:tcW w:w="2127" w:type="dxa"/>
            <w:tcBorders>
              <w:bottom w:val="single" w:sz="12" w:space="0" w:color="auto"/>
            </w:tcBorders>
            <w:shd w:val="clear" w:color="auto" w:fill="auto"/>
            <w:vAlign w:val="center"/>
          </w:tcPr>
          <w:p w14:paraId="599D675C"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1 995</w:t>
            </w:r>
          </w:p>
        </w:tc>
        <w:tc>
          <w:tcPr>
            <w:tcW w:w="1875" w:type="dxa"/>
            <w:tcBorders>
              <w:bottom w:val="single" w:sz="12" w:space="0" w:color="auto"/>
            </w:tcBorders>
            <w:shd w:val="clear" w:color="auto" w:fill="auto"/>
            <w:vAlign w:val="center"/>
          </w:tcPr>
          <w:p w14:paraId="0693293D"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1 995</w:t>
            </w:r>
          </w:p>
        </w:tc>
      </w:tr>
      <w:tr w:rsidR="00E101FA" w:rsidRPr="005B151A" w14:paraId="2FF2324C" w14:textId="77777777" w:rsidTr="00C24195">
        <w:tc>
          <w:tcPr>
            <w:tcW w:w="2820" w:type="dxa"/>
            <w:vMerge w:val="restart"/>
            <w:tcBorders>
              <w:top w:val="single" w:sz="12" w:space="0" w:color="auto"/>
              <w:left w:val="single" w:sz="12" w:space="0" w:color="auto"/>
            </w:tcBorders>
            <w:shd w:val="clear" w:color="auto" w:fill="auto"/>
            <w:vAlign w:val="center"/>
          </w:tcPr>
          <w:p w14:paraId="16D41F1F"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Médecins territoriaux</w:t>
            </w:r>
          </w:p>
        </w:tc>
        <w:tc>
          <w:tcPr>
            <w:tcW w:w="1276" w:type="dxa"/>
            <w:tcBorders>
              <w:top w:val="single" w:sz="12" w:space="0" w:color="auto"/>
            </w:tcBorders>
            <w:shd w:val="clear" w:color="auto" w:fill="auto"/>
            <w:vAlign w:val="center"/>
          </w:tcPr>
          <w:p w14:paraId="62BAA3E7"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Groupe 1</w:t>
            </w:r>
          </w:p>
        </w:tc>
        <w:tc>
          <w:tcPr>
            <w:tcW w:w="2675" w:type="dxa"/>
            <w:tcBorders>
              <w:top w:val="single" w:sz="12" w:space="0" w:color="auto"/>
            </w:tcBorders>
            <w:shd w:val="clear" w:color="auto" w:fill="auto"/>
            <w:vAlign w:val="center"/>
          </w:tcPr>
          <w:p w14:paraId="2D2EC53D" w14:textId="77777777" w:rsidR="00E101FA" w:rsidRPr="005B151A" w:rsidRDefault="00E101FA" w:rsidP="005B151A">
            <w:pPr>
              <w:jc w:val="center"/>
              <w:rPr>
                <w:rFonts w:ascii="Calibri" w:hAnsi="Calibri" w:cs="Calibri"/>
                <w:sz w:val="22"/>
                <w:szCs w:val="22"/>
              </w:rPr>
            </w:pPr>
          </w:p>
        </w:tc>
        <w:tc>
          <w:tcPr>
            <w:tcW w:w="2127" w:type="dxa"/>
            <w:tcBorders>
              <w:top w:val="single" w:sz="12" w:space="0" w:color="auto"/>
            </w:tcBorders>
            <w:shd w:val="clear" w:color="auto" w:fill="auto"/>
            <w:vAlign w:val="center"/>
          </w:tcPr>
          <w:p w14:paraId="76517359"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7 620</w:t>
            </w:r>
          </w:p>
        </w:tc>
        <w:tc>
          <w:tcPr>
            <w:tcW w:w="1875" w:type="dxa"/>
            <w:tcBorders>
              <w:top w:val="single" w:sz="12" w:space="0" w:color="auto"/>
            </w:tcBorders>
            <w:shd w:val="clear" w:color="auto" w:fill="auto"/>
            <w:vAlign w:val="center"/>
          </w:tcPr>
          <w:p w14:paraId="2DC31465" w14:textId="77777777" w:rsidR="00E101FA" w:rsidRPr="005B151A" w:rsidRDefault="00E101FA" w:rsidP="005B151A">
            <w:pPr>
              <w:jc w:val="center"/>
              <w:rPr>
                <w:rFonts w:ascii="Calibri" w:hAnsi="Calibri" w:cs="Calibri"/>
                <w:sz w:val="22"/>
                <w:szCs w:val="22"/>
              </w:rPr>
            </w:pPr>
          </w:p>
        </w:tc>
      </w:tr>
      <w:tr w:rsidR="00E101FA" w:rsidRPr="005B151A" w14:paraId="3F778862" w14:textId="77777777" w:rsidTr="00C24195">
        <w:tc>
          <w:tcPr>
            <w:tcW w:w="2820" w:type="dxa"/>
            <w:vMerge/>
            <w:tcBorders>
              <w:left w:val="single" w:sz="12" w:space="0" w:color="auto"/>
            </w:tcBorders>
            <w:shd w:val="clear" w:color="auto" w:fill="auto"/>
            <w:vAlign w:val="center"/>
          </w:tcPr>
          <w:p w14:paraId="79804BA6" w14:textId="77777777" w:rsidR="00E101FA" w:rsidRPr="005B151A" w:rsidRDefault="00E101FA" w:rsidP="005B151A">
            <w:pPr>
              <w:jc w:val="center"/>
              <w:rPr>
                <w:rFonts w:ascii="Calibri" w:hAnsi="Calibri" w:cs="Calibri"/>
                <w:sz w:val="22"/>
                <w:szCs w:val="22"/>
              </w:rPr>
            </w:pPr>
          </w:p>
        </w:tc>
        <w:tc>
          <w:tcPr>
            <w:tcW w:w="1276" w:type="dxa"/>
            <w:tcBorders>
              <w:top w:val="single" w:sz="12" w:space="0" w:color="auto"/>
            </w:tcBorders>
            <w:shd w:val="clear" w:color="auto" w:fill="auto"/>
            <w:vAlign w:val="center"/>
          </w:tcPr>
          <w:p w14:paraId="49E3086E"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Groupe 2</w:t>
            </w:r>
          </w:p>
        </w:tc>
        <w:tc>
          <w:tcPr>
            <w:tcW w:w="2675" w:type="dxa"/>
            <w:tcBorders>
              <w:top w:val="single" w:sz="12" w:space="0" w:color="auto"/>
            </w:tcBorders>
            <w:shd w:val="clear" w:color="auto" w:fill="auto"/>
            <w:vAlign w:val="center"/>
          </w:tcPr>
          <w:p w14:paraId="25C737CF" w14:textId="77777777" w:rsidR="00E101FA" w:rsidRPr="005B151A" w:rsidRDefault="00E101FA" w:rsidP="005B151A">
            <w:pPr>
              <w:jc w:val="center"/>
              <w:rPr>
                <w:rFonts w:ascii="Calibri" w:hAnsi="Calibri" w:cs="Calibri"/>
                <w:sz w:val="22"/>
                <w:szCs w:val="22"/>
              </w:rPr>
            </w:pPr>
          </w:p>
        </w:tc>
        <w:tc>
          <w:tcPr>
            <w:tcW w:w="2127" w:type="dxa"/>
            <w:tcBorders>
              <w:top w:val="single" w:sz="12" w:space="0" w:color="auto"/>
            </w:tcBorders>
            <w:shd w:val="clear" w:color="auto" w:fill="auto"/>
            <w:vAlign w:val="center"/>
          </w:tcPr>
          <w:p w14:paraId="66B4BD7D"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6 750</w:t>
            </w:r>
          </w:p>
        </w:tc>
        <w:tc>
          <w:tcPr>
            <w:tcW w:w="1875" w:type="dxa"/>
            <w:tcBorders>
              <w:top w:val="single" w:sz="12" w:space="0" w:color="auto"/>
            </w:tcBorders>
            <w:shd w:val="clear" w:color="auto" w:fill="auto"/>
            <w:vAlign w:val="center"/>
          </w:tcPr>
          <w:p w14:paraId="3ED65494" w14:textId="77777777" w:rsidR="00E101FA" w:rsidRPr="005B151A" w:rsidRDefault="00E101FA" w:rsidP="005B151A">
            <w:pPr>
              <w:jc w:val="center"/>
              <w:rPr>
                <w:rFonts w:ascii="Calibri" w:hAnsi="Calibri" w:cs="Calibri"/>
                <w:sz w:val="22"/>
                <w:szCs w:val="22"/>
              </w:rPr>
            </w:pPr>
          </w:p>
        </w:tc>
      </w:tr>
      <w:tr w:rsidR="00E101FA" w:rsidRPr="005B151A" w14:paraId="5EF853BD" w14:textId="77777777" w:rsidTr="00C24195">
        <w:tc>
          <w:tcPr>
            <w:tcW w:w="2820" w:type="dxa"/>
            <w:vMerge/>
            <w:tcBorders>
              <w:left w:val="single" w:sz="12" w:space="0" w:color="auto"/>
            </w:tcBorders>
            <w:shd w:val="clear" w:color="auto" w:fill="auto"/>
            <w:vAlign w:val="center"/>
          </w:tcPr>
          <w:p w14:paraId="67B7F08A" w14:textId="77777777" w:rsidR="00E101FA" w:rsidRPr="005B151A" w:rsidRDefault="00E101FA" w:rsidP="005B151A">
            <w:pPr>
              <w:jc w:val="center"/>
              <w:rPr>
                <w:rFonts w:ascii="Calibri" w:hAnsi="Calibri" w:cs="Calibri"/>
                <w:sz w:val="22"/>
                <w:szCs w:val="22"/>
              </w:rPr>
            </w:pPr>
          </w:p>
        </w:tc>
        <w:tc>
          <w:tcPr>
            <w:tcW w:w="1276" w:type="dxa"/>
            <w:tcBorders>
              <w:top w:val="single" w:sz="12" w:space="0" w:color="auto"/>
            </w:tcBorders>
            <w:shd w:val="clear" w:color="auto" w:fill="auto"/>
            <w:vAlign w:val="center"/>
          </w:tcPr>
          <w:p w14:paraId="1693CF47"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Groupe 3</w:t>
            </w:r>
          </w:p>
        </w:tc>
        <w:tc>
          <w:tcPr>
            <w:tcW w:w="2675" w:type="dxa"/>
            <w:tcBorders>
              <w:top w:val="single" w:sz="12" w:space="0" w:color="auto"/>
            </w:tcBorders>
            <w:shd w:val="clear" w:color="auto" w:fill="auto"/>
            <w:vAlign w:val="center"/>
          </w:tcPr>
          <w:p w14:paraId="3F8394E9" w14:textId="77777777" w:rsidR="00E101FA" w:rsidRPr="005B151A" w:rsidRDefault="00E101FA" w:rsidP="005B151A">
            <w:pPr>
              <w:jc w:val="center"/>
              <w:rPr>
                <w:rFonts w:ascii="Calibri" w:hAnsi="Calibri" w:cs="Calibri"/>
                <w:sz w:val="22"/>
                <w:szCs w:val="22"/>
              </w:rPr>
            </w:pPr>
          </w:p>
        </w:tc>
        <w:tc>
          <w:tcPr>
            <w:tcW w:w="2127" w:type="dxa"/>
            <w:tcBorders>
              <w:top w:val="single" w:sz="12" w:space="0" w:color="auto"/>
            </w:tcBorders>
            <w:shd w:val="clear" w:color="auto" w:fill="auto"/>
            <w:vAlign w:val="center"/>
          </w:tcPr>
          <w:p w14:paraId="35F47860"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5 205</w:t>
            </w:r>
          </w:p>
        </w:tc>
        <w:tc>
          <w:tcPr>
            <w:tcW w:w="1875" w:type="dxa"/>
            <w:tcBorders>
              <w:top w:val="single" w:sz="12" w:space="0" w:color="auto"/>
            </w:tcBorders>
            <w:shd w:val="clear" w:color="auto" w:fill="auto"/>
            <w:vAlign w:val="center"/>
          </w:tcPr>
          <w:p w14:paraId="7EBACA85" w14:textId="77777777" w:rsidR="00E101FA" w:rsidRPr="005B151A" w:rsidRDefault="00E101FA" w:rsidP="005B151A">
            <w:pPr>
              <w:jc w:val="center"/>
              <w:rPr>
                <w:rFonts w:ascii="Calibri" w:hAnsi="Calibri" w:cs="Calibri"/>
                <w:sz w:val="22"/>
                <w:szCs w:val="22"/>
              </w:rPr>
            </w:pPr>
          </w:p>
        </w:tc>
      </w:tr>
      <w:tr w:rsidR="00E101FA" w:rsidRPr="005B151A" w14:paraId="36BFCBFD" w14:textId="77777777" w:rsidTr="00C24195">
        <w:tc>
          <w:tcPr>
            <w:tcW w:w="2820" w:type="dxa"/>
            <w:vMerge w:val="restart"/>
            <w:tcBorders>
              <w:top w:val="single" w:sz="12" w:space="0" w:color="auto"/>
              <w:left w:val="single" w:sz="12" w:space="0" w:color="auto"/>
            </w:tcBorders>
            <w:shd w:val="clear" w:color="auto" w:fill="auto"/>
            <w:vAlign w:val="center"/>
          </w:tcPr>
          <w:p w14:paraId="77B16A93"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 xml:space="preserve">Assistants </w:t>
            </w:r>
            <w:proofErr w:type="gramStart"/>
            <w:r w:rsidRPr="005B151A">
              <w:rPr>
                <w:rFonts w:ascii="Calibri" w:hAnsi="Calibri" w:cs="Calibri"/>
                <w:sz w:val="22"/>
                <w:szCs w:val="22"/>
              </w:rPr>
              <w:t>de  conservation</w:t>
            </w:r>
            <w:proofErr w:type="gramEnd"/>
            <w:r w:rsidRPr="005B151A">
              <w:rPr>
                <w:rFonts w:ascii="Calibri" w:hAnsi="Calibri" w:cs="Calibri"/>
                <w:sz w:val="22"/>
                <w:szCs w:val="22"/>
              </w:rPr>
              <w:t xml:space="preserve"> du patrimoine et des bibliothèques</w:t>
            </w:r>
          </w:p>
        </w:tc>
        <w:tc>
          <w:tcPr>
            <w:tcW w:w="1276" w:type="dxa"/>
            <w:tcBorders>
              <w:top w:val="single" w:sz="12" w:space="0" w:color="auto"/>
            </w:tcBorders>
            <w:shd w:val="clear" w:color="auto" w:fill="auto"/>
            <w:vAlign w:val="center"/>
          </w:tcPr>
          <w:p w14:paraId="6C527F56"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Groupe 1</w:t>
            </w:r>
          </w:p>
        </w:tc>
        <w:tc>
          <w:tcPr>
            <w:tcW w:w="2675" w:type="dxa"/>
            <w:tcBorders>
              <w:top w:val="single" w:sz="12" w:space="0" w:color="auto"/>
            </w:tcBorders>
            <w:shd w:val="clear" w:color="auto" w:fill="auto"/>
            <w:vAlign w:val="center"/>
          </w:tcPr>
          <w:p w14:paraId="33EC02D9" w14:textId="77777777" w:rsidR="00E101FA" w:rsidRPr="005B151A" w:rsidRDefault="00E101FA" w:rsidP="005B151A">
            <w:pPr>
              <w:jc w:val="center"/>
              <w:rPr>
                <w:rFonts w:ascii="Calibri" w:hAnsi="Calibri" w:cs="Calibri"/>
                <w:sz w:val="22"/>
                <w:szCs w:val="22"/>
              </w:rPr>
            </w:pPr>
          </w:p>
        </w:tc>
        <w:tc>
          <w:tcPr>
            <w:tcW w:w="2127" w:type="dxa"/>
            <w:tcBorders>
              <w:top w:val="single" w:sz="12" w:space="0" w:color="auto"/>
            </w:tcBorders>
            <w:shd w:val="clear" w:color="auto" w:fill="auto"/>
            <w:vAlign w:val="center"/>
          </w:tcPr>
          <w:p w14:paraId="00361B5F"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2 280</w:t>
            </w:r>
          </w:p>
        </w:tc>
        <w:tc>
          <w:tcPr>
            <w:tcW w:w="1875" w:type="dxa"/>
            <w:tcBorders>
              <w:top w:val="single" w:sz="12" w:space="0" w:color="auto"/>
            </w:tcBorders>
            <w:shd w:val="clear" w:color="auto" w:fill="auto"/>
            <w:vAlign w:val="center"/>
          </w:tcPr>
          <w:p w14:paraId="36C4CB80" w14:textId="77777777" w:rsidR="00E101FA" w:rsidRPr="005B151A" w:rsidRDefault="00E101FA" w:rsidP="005B151A">
            <w:pPr>
              <w:jc w:val="center"/>
              <w:rPr>
                <w:rFonts w:ascii="Calibri" w:hAnsi="Calibri" w:cs="Calibri"/>
                <w:sz w:val="22"/>
                <w:szCs w:val="22"/>
              </w:rPr>
            </w:pPr>
          </w:p>
        </w:tc>
      </w:tr>
      <w:tr w:rsidR="00E101FA" w:rsidRPr="005B151A" w14:paraId="59BC378E" w14:textId="77777777" w:rsidTr="00C24195">
        <w:tc>
          <w:tcPr>
            <w:tcW w:w="2820" w:type="dxa"/>
            <w:vMerge/>
            <w:tcBorders>
              <w:left w:val="single" w:sz="12" w:space="0" w:color="auto"/>
            </w:tcBorders>
            <w:shd w:val="clear" w:color="auto" w:fill="auto"/>
            <w:vAlign w:val="center"/>
          </w:tcPr>
          <w:p w14:paraId="77016CA4" w14:textId="77777777" w:rsidR="00E101FA" w:rsidRPr="005B151A" w:rsidRDefault="00E101FA" w:rsidP="005B151A">
            <w:pPr>
              <w:jc w:val="center"/>
              <w:rPr>
                <w:rFonts w:ascii="Calibri" w:hAnsi="Calibri" w:cs="Calibri"/>
                <w:sz w:val="22"/>
                <w:szCs w:val="22"/>
              </w:rPr>
            </w:pPr>
          </w:p>
        </w:tc>
        <w:tc>
          <w:tcPr>
            <w:tcW w:w="1276" w:type="dxa"/>
            <w:tcBorders>
              <w:top w:val="single" w:sz="12" w:space="0" w:color="auto"/>
            </w:tcBorders>
            <w:shd w:val="clear" w:color="auto" w:fill="auto"/>
            <w:vAlign w:val="center"/>
          </w:tcPr>
          <w:p w14:paraId="0CB1D794"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Groupe 2</w:t>
            </w:r>
          </w:p>
        </w:tc>
        <w:tc>
          <w:tcPr>
            <w:tcW w:w="2675" w:type="dxa"/>
            <w:tcBorders>
              <w:top w:val="single" w:sz="12" w:space="0" w:color="auto"/>
            </w:tcBorders>
            <w:shd w:val="clear" w:color="auto" w:fill="auto"/>
            <w:vAlign w:val="center"/>
          </w:tcPr>
          <w:p w14:paraId="1DA7EFF5" w14:textId="77777777" w:rsidR="00E101FA" w:rsidRPr="005B151A" w:rsidRDefault="00E101FA" w:rsidP="005B151A">
            <w:pPr>
              <w:jc w:val="center"/>
              <w:rPr>
                <w:rFonts w:ascii="Calibri" w:hAnsi="Calibri" w:cs="Calibri"/>
                <w:sz w:val="22"/>
                <w:szCs w:val="22"/>
              </w:rPr>
            </w:pPr>
          </w:p>
        </w:tc>
        <w:tc>
          <w:tcPr>
            <w:tcW w:w="2127" w:type="dxa"/>
            <w:tcBorders>
              <w:top w:val="single" w:sz="12" w:space="0" w:color="auto"/>
            </w:tcBorders>
            <w:shd w:val="clear" w:color="auto" w:fill="auto"/>
            <w:vAlign w:val="center"/>
          </w:tcPr>
          <w:p w14:paraId="4EAD3D67"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2 040</w:t>
            </w:r>
          </w:p>
        </w:tc>
        <w:tc>
          <w:tcPr>
            <w:tcW w:w="1875" w:type="dxa"/>
            <w:tcBorders>
              <w:top w:val="single" w:sz="12" w:space="0" w:color="auto"/>
            </w:tcBorders>
            <w:shd w:val="clear" w:color="auto" w:fill="auto"/>
            <w:vAlign w:val="center"/>
          </w:tcPr>
          <w:p w14:paraId="6719897C" w14:textId="77777777" w:rsidR="00E101FA" w:rsidRPr="005B151A" w:rsidRDefault="00E101FA" w:rsidP="005B151A">
            <w:pPr>
              <w:jc w:val="center"/>
              <w:rPr>
                <w:rFonts w:ascii="Calibri" w:hAnsi="Calibri" w:cs="Calibri"/>
                <w:sz w:val="22"/>
                <w:szCs w:val="22"/>
              </w:rPr>
            </w:pPr>
          </w:p>
        </w:tc>
      </w:tr>
      <w:tr w:rsidR="00E101FA" w:rsidRPr="005B151A" w14:paraId="2F8ABAE0" w14:textId="77777777" w:rsidTr="00C24195">
        <w:tc>
          <w:tcPr>
            <w:tcW w:w="2820" w:type="dxa"/>
            <w:vMerge w:val="restart"/>
            <w:tcBorders>
              <w:top w:val="single" w:sz="12" w:space="0" w:color="auto"/>
              <w:left w:val="single" w:sz="12" w:space="0" w:color="auto"/>
            </w:tcBorders>
            <w:shd w:val="clear" w:color="auto" w:fill="auto"/>
            <w:vAlign w:val="center"/>
          </w:tcPr>
          <w:p w14:paraId="24AC36CD"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Assistants socio-éducatifs territoriaux</w:t>
            </w:r>
          </w:p>
        </w:tc>
        <w:tc>
          <w:tcPr>
            <w:tcW w:w="1276" w:type="dxa"/>
            <w:tcBorders>
              <w:top w:val="single" w:sz="12" w:space="0" w:color="auto"/>
            </w:tcBorders>
            <w:shd w:val="clear" w:color="auto" w:fill="auto"/>
            <w:vAlign w:val="center"/>
          </w:tcPr>
          <w:p w14:paraId="7DBF25BE"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Groupe 1</w:t>
            </w:r>
          </w:p>
        </w:tc>
        <w:tc>
          <w:tcPr>
            <w:tcW w:w="2675" w:type="dxa"/>
            <w:tcBorders>
              <w:top w:val="single" w:sz="12" w:space="0" w:color="auto"/>
            </w:tcBorders>
            <w:shd w:val="clear" w:color="auto" w:fill="auto"/>
            <w:vAlign w:val="center"/>
          </w:tcPr>
          <w:p w14:paraId="2917F0F9"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Direction</w:t>
            </w:r>
          </w:p>
        </w:tc>
        <w:tc>
          <w:tcPr>
            <w:tcW w:w="2127" w:type="dxa"/>
            <w:tcBorders>
              <w:top w:val="single" w:sz="12" w:space="0" w:color="auto"/>
            </w:tcBorders>
            <w:shd w:val="clear" w:color="auto" w:fill="auto"/>
            <w:vAlign w:val="center"/>
          </w:tcPr>
          <w:p w14:paraId="1684392E"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1 630</w:t>
            </w:r>
          </w:p>
        </w:tc>
        <w:tc>
          <w:tcPr>
            <w:tcW w:w="1875" w:type="dxa"/>
            <w:tcBorders>
              <w:top w:val="single" w:sz="12" w:space="0" w:color="auto"/>
            </w:tcBorders>
            <w:shd w:val="clear" w:color="auto" w:fill="auto"/>
            <w:vAlign w:val="center"/>
          </w:tcPr>
          <w:p w14:paraId="69926071" w14:textId="77777777" w:rsidR="00E101FA" w:rsidRPr="005B151A" w:rsidRDefault="00E101FA" w:rsidP="005B151A">
            <w:pPr>
              <w:jc w:val="center"/>
              <w:rPr>
                <w:rFonts w:ascii="Calibri" w:hAnsi="Calibri" w:cs="Calibri"/>
                <w:sz w:val="22"/>
                <w:szCs w:val="22"/>
              </w:rPr>
            </w:pPr>
          </w:p>
        </w:tc>
      </w:tr>
      <w:tr w:rsidR="00E101FA" w:rsidRPr="005B151A" w14:paraId="4ECB3BC8" w14:textId="77777777" w:rsidTr="00C24195">
        <w:tc>
          <w:tcPr>
            <w:tcW w:w="2820" w:type="dxa"/>
            <w:vMerge/>
            <w:tcBorders>
              <w:left w:val="single" w:sz="12" w:space="0" w:color="auto"/>
              <w:bottom w:val="single" w:sz="12" w:space="0" w:color="auto"/>
            </w:tcBorders>
            <w:shd w:val="clear" w:color="auto" w:fill="auto"/>
            <w:vAlign w:val="center"/>
          </w:tcPr>
          <w:p w14:paraId="782FE575" w14:textId="77777777" w:rsidR="00E101FA" w:rsidRPr="005B151A" w:rsidRDefault="00E101FA" w:rsidP="005B151A">
            <w:pPr>
              <w:jc w:val="center"/>
              <w:rPr>
                <w:rFonts w:ascii="Calibri" w:hAnsi="Calibri" w:cs="Calibri"/>
                <w:sz w:val="22"/>
                <w:szCs w:val="22"/>
              </w:rPr>
            </w:pPr>
          </w:p>
        </w:tc>
        <w:tc>
          <w:tcPr>
            <w:tcW w:w="1276" w:type="dxa"/>
            <w:tcBorders>
              <w:bottom w:val="single" w:sz="12" w:space="0" w:color="auto"/>
            </w:tcBorders>
            <w:shd w:val="clear" w:color="auto" w:fill="auto"/>
            <w:vAlign w:val="center"/>
          </w:tcPr>
          <w:p w14:paraId="6082C1A6"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Groupe 2</w:t>
            </w:r>
          </w:p>
        </w:tc>
        <w:tc>
          <w:tcPr>
            <w:tcW w:w="2675" w:type="dxa"/>
            <w:tcBorders>
              <w:bottom w:val="single" w:sz="12" w:space="0" w:color="auto"/>
            </w:tcBorders>
            <w:shd w:val="clear" w:color="auto" w:fill="auto"/>
            <w:vAlign w:val="center"/>
          </w:tcPr>
          <w:p w14:paraId="134BD8CC"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Expertise</w:t>
            </w:r>
          </w:p>
        </w:tc>
        <w:tc>
          <w:tcPr>
            <w:tcW w:w="2127" w:type="dxa"/>
            <w:tcBorders>
              <w:bottom w:val="single" w:sz="12" w:space="0" w:color="auto"/>
            </w:tcBorders>
            <w:shd w:val="clear" w:color="auto" w:fill="auto"/>
            <w:vAlign w:val="center"/>
          </w:tcPr>
          <w:p w14:paraId="5FC8B544"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1 440</w:t>
            </w:r>
          </w:p>
        </w:tc>
        <w:tc>
          <w:tcPr>
            <w:tcW w:w="1875" w:type="dxa"/>
            <w:tcBorders>
              <w:bottom w:val="single" w:sz="12" w:space="0" w:color="auto"/>
            </w:tcBorders>
            <w:shd w:val="clear" w:color="auto" w:fill="auto"/>
            <w:vAlign w:val="center"/>
          </w:tcPr>
          <w:p w14:paraId="31DEE385" w14:textId="77777777" w:rsidR="00E101FA" w:rsidRPr="005B151A" w:rsidRDefault="00E101FA" w:rsidP="005B151A">
            <w:pPr>
              <w:jc w:val="center"/>
              <w:rPr>
                <w:rFonts w:ascii="Calibri" w:hAnsi="Calibri" w:cs="Calibri"/>
                <w:sz w:val="22"/>
                <w:szCs w:val="22"/>
              </w:rPr>
            </w:pPr>
          </w:p>
        </w:tc>
      </w:tr>
      <w:tr w:rsidR="00E101FA" w:rsidRPr="005B151A" w14:paraId="25FA63C0" w14:textId="77777777" w:rsidTr="00C24195">
        <w:trPr>
          <w:trHeight w:val="669"/>
        </w:trPr>
        <w:tc>
          <w:tcPr>
            <w:tcW w:w="2820" w:type="dxa"/>
            <w:vMerge w:val="restart"/>
            <w:tcBorders>
              <w:top w:val="single" w:sz="12" w:space="0" w:color="auto"/>
              <w:left w:val="single" w:sz="12" w:space="0" w:color="auto"/>
            </w:tcBorders>
            <w:shd w:val="clear" w:color="auto" w:fill="auto"/>
            <w:vAlign w:val="center"/>
          </w:tcPr>
          <w:p w14:paraId="65C15905"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Adjoints administratifs territoriaux</w:t>
            </w:r>
          </w:p>
          <w:p w14:paraId="45810E33"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Adjoints d’animation territoriaux</w:t>
            </w:r>
          </w:p>
          <w:p w14:paraId="030A9E43"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Opérateurs territoriaux des APS</w:t>
            </w:r>
          </w:p>
          <w:p w14:paraId="49661AC0"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ATSEM</w:t>
            </w:r>
          </w:p>
          <w:p w14:paraId="6D1D0A3F"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Agents sociaux territoriaux</w:t>
            </w:r>
          </w:p>
          <w:p w14:paraId="0E1F0335"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Adjoints du patrimoine</w:t>
            </w:r>
          </w:p>
          <w:p w14:paraId="56CAC685"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 xml:space="preserve">Adjoints techniques </w:t>
            </w:r>
          </w:p>
          <w:p w14:paraId="3C2EB3FC"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Agents de maîtrise.</w:t>
            </w:r>
          </w:p>
        </w:tc>
        <w:tc>
          <w:tcPr>
            <w:tcW w:w="1276" w:type="dxa"/>
            <w:tcBorders>
              <w:top w:val="single" w:sz="12" w:space="0" w:color="auto"/>
            </w:tcBorders>
            <w:shd w:val="clear" w:color="auto" w:fill="auto"/>
            <w:vAlign w:val="center"/>
          </w:tcPr>
          <w:p w14:paraId="66BB91F4"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Groupe 1</w:t>
            </w:r>
          </w:p>
        </w:tc>
        <w:tc>
          <w:tcPr>
            <w:tcW w:w="2675" w:type="dxa"/>
            <w:tcBorders>
              <w:top w:val="single" w:sz="12" w:space="0" w:color="auto"/>
            </w:tcBorders>
            <w:shd w:val="clear" w:color="auto" w:fill="auto"/>
            <w:vAlign w:val="center"/>
          </w:tcPr>
          <w:p w14:paraId="44DB1B73"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Encadrement de proximité, expertise</w:t>
            </w:r>
          </w:p>
        </w:tc>
        <w:tc>
          <w:tcPr>
            <w:tcW w:w="2127" w:type="dxa"/>
            <w:tcBorders>
              <w:top w:val="single" w:sz="12" w:space="0" w:color="auto"/>
            </w:tcBorders>
            <w:shd w:val="clear" w:color="auto" w:fill="auto"/>
            <w:vAlign w:val="center"/>
          </w:tcPr>
          <w:p w14:paraId="24B8F481"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1 260</w:t>
            </w:r>
          </w:p>
        </w:tc>
        <w:tc>
          <w:tcPr>
            <w:tcW w:w="1875" w:type="dxa"/>
            <w:tcBorders>
              <w:top w:val="single" w:sz="12" w:space="0" w:color="auto"/>
            </w:tcBorders>
            <w:shd w:val="clear" w:color="auto" w:fill="auto"/>
            <w:vAlign w:val="center"/>
          </w:tcPr>
          <w:p w14:paraId="6688B7A7"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1 260</w:t>
            </w:r>
          </w:p>
        </w:tc>
      </w:tr>
      <w:tr w:rsidR="00E101FA" w:rsidRPr="005B151A" w14:paraId="511428EE" w14:textId="77777777" w:rsidTr="00C24195">
        <w:tc>
          <w:tcPr>
            <w:tcW w:w="2820" w:type="dxa"/>
            <w:vMerge/>
            <w:tcBorders>
              <w:left w:val="single" w:sz="12" w:space="0" w:color="auto"/>
              <w:bottom w:val="single" w:sz="18" w:space="0" w:color="auto"/>
            </w:tcBorders>
            <w:shd w:val="clear" w:color="auto" w:fill="auto"/>
            <w:vAlign w:val="center"/>
          </w:tcPr>
          <w:p w14:paraId="11D18DAD" w14:textId="77777777" w:rsidR="00E101FA" w:rsidRPr="005B151A" w:rsidRDefault="00E101FA" w:rsidP="005B151A">
            <w:pPr>
              <w:jc w:val="center"/>
              <w:rPr>
                <w:rFonts w:ascii="Calibri" w:hAnsi="Calibri" w:cs="Calibri"/>
                <w:sz w:val="22"/>
                <w:szCs w:val="22"/>
              </w:rPr>
            </w:pPr>
          </w:p>
        </w:tc>
        <w:tc>
          <w:tcPr>
            <w:tcW w:w="1276" w:type="dxa"/>
            <w:tcBorders>
              <w:bottom w:val="single" w:sz="18" w:space="0" w:color="auto"/>
            </w:tcBorders>
            <w:shd w:val="clear" w:color="auto" w:fill="auto"/>
            <w:vAlign w:val="center"/>
          </w:tcPr>
          <w:p w14:paraId="2F34DFEB"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Groupe 2</w:t>
            </w:r>
          </w:p>
        </w:tc>
        <w:tc>
          <w:tcPr>
            <w:tcW w:w="2675" w:type="dxa"/>
            <w:tcBorders>
              <w:bottom w:val="single" w:sz="18" w:space="0" w:color="auto"/>
            </w:tcBorders>
            <w:shd w:val="clear" w:color="auto" w:fill="auto"/>
            <w:vAlign w:val="center"/>
          </w:tcPr>
          <w:p w14:paraId="1A7F0B72"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Agent d’exécution</w:t>
            </w:r>
          </w:p>
        </w:tc>
        <w:tc>
          <w:tcPr>
            <w:tcW w:w="2127" w:type="dxa"/>
            <w:tcBorders>
              <w:bottom w:val="single" w:sz="18" w:space="0" w:color="auto"/>
            </w:tcBorders>
            <w:shd w:val="clear" w:color="auto" w:fill="auto"/>
            <w:vAlign w:val="center"/>
          </w:tcPr>
          <w:p w14:paraId="16E6DC6C"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1 200</w:t>
            </w:r>
          </w:p>
        </w:tc>
        <w:tc>
          <w:tcPr>
            <w:tcW w:w="1875" w:type="dxa"/>
            <w:tcBorders>
              <w:bottom w:val="single" w:sz="18" w:space="0" w:color="auto"/>
            </w:tcBorders>
            <w:shd w:val="clear" w:color="auto" w:fill="auto"/>
            <w:vAlign w:val="center"/>
          </w:tcPr>
          <w:p w14:paraId="31A2E411" w14:textId="77777777" w:rsidR="00E101FA" w:rsidRPr="005B151A" w:rsidRDefault="00E101FA" w:rsidP="005B151A">
            <w:pPr>
              <w:jc w:val="center"/>
              <w:rPr>
                <w:rFonts w:ascii="Calibri" w:hAnsi="Calibri" w:cs="Calibri"/>
                <w:sz w:val="22"/>
                <w:szCs w:val="22"/>
              </w:rPr>
            </w:pPr>
            <w:r w:rsidRPr="005B151A">
              <w:rPr>
                <w:rFonts w:ascii="Calibri" w:hAnsi="Calibri" w:cs="Calibri"/>
                <w:sz w:val="22"/>
                <w:szCs w:val="22"/>
              </w:rPr>
              <w:t>1 200</w:t>
            </w:r>
          </w:p>
        </w:tc>
      </w:tr>
    </w:tbl>
    <w:p w14:paraId="0D731A9D" w14:textId="77777777" w:rsidR="00ED0696" w:rsidRDefault="00ED0696" w:rsidP="00ED0696">
      <w:pPr>
        <w:rPr>
          <w:rFonts w:ascii="Arial" w:hAnsi="Arial" w:cs="Arial"/>
        </w:rPr>
      </w:pPr>
    </w:p>
    <w:p w14:paraId="13D0BEF2" w14:textId="77777777" w:rsidR="006A496F" w:rsidRPr="00ED0696" w:rsidRDefault="006A496F" w:rsidP="006A496F">
      <w:pPr>
        <w:pStyle w:val="VuConsidrant"/>
        <w:tabs>
          <w:tab w:val="left" w:pos="426"/>
          <w:tab w:val="left" w:pos="993"/>
        </w:tabs>
        <w:spacing w:after="120"/>
        <w:rPr>
          <w:rFonts w:ascii="Calibri" w:hAnsi="Calibri" w:cs="Calibri"/>
          <w:b/>
          <w:sz w:val="24"/>
          <w:szCs w:val="22"/>
        </w:rPr>
      </w:pPr>
      <w:r w:rsidRPr="00ED0696">
        <w:rPr>
          <w:rFonts w:ascii="Calibri" w:hAnsi="Calibri" w:cs="Calibri"/>
          <w:b/>
          <w:sz w:val="24"/>
          <w:szCs w:val="22"/>
          <w:u w:val="single"/>
        </w:rPr>
        <w:t xml:space="preserve">Article </w:t>
      </w:r>
      <w:r>
        <w:rPr>
          <w:rFonts w:ascii="Calibri" w:hAnsi="Calibri" w:cs="Calibri"/>
          <w:b/>
          <w:sz w:val="24"/>
          <w:szCs w:val="22"/>
          <w:u w:val="single"/>
        </w:rPr>
        <w:t>5</w:t>
      </w:r>
      <w:r w:rsidRPr="00ED0696">
        <w:rPr>
          <w:rFonts w:ascii="Calibri" w:hAnsi="Calibri" w:cs="Calibri"/>
          <w:b/>
          <w:sz w:val="24"/>
          <w:szCs w:val="22"/>
        </w:rPr>
        <w:t xml:space="preserve"> : </w:t>
      </w:r>
      <w:r w:rsidR="00C24195">
        <w:rPr>
          <w:rFonts w:ascii="Calibri" w:hAnsi="Calibri" w:cs="Calibri"/>
          <w:b/>
          <w:sz w:val="24"/>
          <w:szCs w:val="22"/>
        </w:rPr>
        <w:t>Le maintien du CIA en cas d'absences</w:t>
      </w:r>
    </w:p>
    <w:p w14:paraId="4A3A0F72" w14:textId="77777777" w:rsidR="00C24195" w:rsidRPr="007F0045" w:rsidRDefault="00C24195" w:rsidP="00C24195">
      <w:pPr>
        <w:spacing w:after="120"/>
        <w:jc w:val="both"/>
        <w:rPr>
          <w:rFonts w:ascii="Calibri" w:hAnsi="Calibri" w:cs="Calibri"/>
          <w:sz w:val="22"/>
          <w:szCs w:val="22"/>
        </w:rPr>
      </w:pPr>
      <w:r w:rsidRPr="007F0045">
        <w:rPr>
          <w:rFonts w:ascii="Calibri" w:hAnsi="Calibri" w:cs="Calibri"/>
          <w:sz w:val="22"/>
          <w:szCs w:val="22"/>
        </w:rPr>
        <w:t>Les montants individuels pourront être modulés en cas d’indisponibilité physique.</w:t>
      </w:r>
    </w:p>
    <w:p w14:paraId="306F77D5" w14:textId="77777777" w:rsidR="00C24195" w:rsidRPr="007F0045" w:rsidRDefault="00C24195" w:rsidP="00C24195">
      <w:pPr>
        <w:spacing w:after="120"/>
        <w:jc w:val="both"/>
        <w:rPr>
          <w:rFonts w:ascii="Calibri" w:hAnsi="Calibri" w:cs="Calibri"/>
          <w:sz w:val="22"/>
          <w:szCs w:val="22"/>
        </w:rPr>
      </w:pPr>
      <w:r w:rsidRPr="007F0045">
        <w:rPr>
          <w:rFonts w:ascii="Calibri" w:hAnsi="Calibri" w:cs="Calibri"/>
          <w:sz w:val="22"/>
          <w:szCs w:val="22"/>
        </w:rPr>
        <w:t xml:space="preserve">Conformément au décret n° 2010-997 du 26 août 2010 relatif au régime de maintien des primes et indemnités des agents publics de l’état : </w:t>
      </w:r>
    </w:p>
    <w:p w14:paraId="3F55040A" w14:textId="77777777" w:rsidR="00C24195" w:rsidRPr="007F0045" w:rsidRDefault="00C24195" w:rsidP="00C24195">
      <w:pPr>
        <w:pStyle w:val="Paragraphedeliste"/>
        <w:spacing w:after="0" w:line="240" w:lineRule="auto"/>
        <w:ind w:left="0"/>
        <w:jc w:val="both"/>
        <w:rPr>
          <w:rFonts w:eastAsia="Times New Roman" w:cs="Calibri"/>
          <w:lang w:eastAsia="fr-FR"/>
        </w:rPr>
      </w:pPr>
      <w:r w:rsidRPr="00683AEE">
        <w:rPr>
          <w:rFonts w:eastAsia="Times New Roman" w:cs="Calibri"/>
          <w:b/>
          <w:sz w:val="24"/>
          <w:lang w:eastAsia="fr-FR"/>
        </w:rPr>
        <w:sym w:font="Wingdings" w:char="F0F0"/>
      </w:r>
      <w:r>
        <w:rPr>
          <w:rFonts w:eastAsia="Times New Roman" w:cs="Calibri"/>
          <w:b/>
          <w:sz w:val="24"/>
          <w:lang w:eastAsia="fr-FR"/>
        </w:rPr>
        <w:t xml:space="preserve"> </w:t>
      </w:r>
      <w:r w:rsidRPr="007F0045">
        <w:rPr>
          <w:rFonts w:eastAsia="Times New Roman" w:cs="Calibri"/>
          <w:lang w:eastAsia="fr-FR"/>
        </w:rPr>
        <w:t>Accident de service ou maladie professionnelle, congé maternité, paternité ou adoption : maintien des primes</w:t>
      </w:r>
    </w:p>
    <w:p w14:paraId="3B88CF6C" w14:textId="77777777" w:rsidR="00C24195" w:rsidRPr="007F0045" w:rsidRDefault="00C24195" w:rsidP="00C24195">
      <w:pPr>
        <w:pStyle w:val="Paragraphedeliste"/>
        <w:spacing w:after="0" w:line="240" w:lineRule="auto"/>
        <w:ind w:left="0"/>
        <w:jc w:val="both"/>
        <w:rPr>
          <w:rFonts w:eastAsia="Times New Roman" w:cs="Calibri"/>
          <w:lang w:eastAsia="fr-FR"/>
        </w:rPr>
      </w:pPr>
      <w:r w:rsidRPr="00683AEE">
        <w:rPr>
          <w:rFonts w:eastAsia="Times New Roman" w:cs="Calibri"/>
          <w:b/>
          <w:sz w:val="24"/>
          <w:lang w:eastAsia="fr-FR"/>
        </w:rPr>
        <w:sym w:font="Wingdings" w:char="F0F0"/>
      </w:r>
      <w:r>
        <w:rPr>
          <w:rFonts w:eastAsia="Times New Roman" w:cs="Calibri"/>
          <w:b/>
          <w:sz w:val="24"/>
          <w:lang w:eastAsia="fr-FR"/>
        </w:rPr>
        <w:t xml:space="preserve"> </w:t>
      </w:r>
      <w:r w:rsidRPr="007F0045">
        <w:rPr>
          <w:rFonts w:eastAsia="Times New Roman" w:cs="Calibri"/>
          <w:lang w:eastAsia="fr-FR"/>
        </w:rPr>
        <w:t>Congé de maladie ordinaire : le montant des primes suit le sort du traitement (3 mois à taux plein - 9 mois à ½ taux)</w:t>
      </w:r>
    </w:p>
    <w:p w14:paraId="0A8A2945" w14:textId="77777777" w:rsidR="00C24195" w:rsidRPr="007F0045" w:rsidRDefault="00C24195" w:rsidP="00C24195">
      <w:pPr>
        <w:pStyle w:val="Paragraphedeliste"/>
        <w:spacing w:after="0" w:line="240" w:lineRule="auto"/>
        <w:ind w:left="0"/>
        <w:jc w:val="both"/>
        <w:rPr>
          <w:rFonts w:eastAsia="Times New Roman" w:cs="Calibri"/>
          <w:lang w:eastAsia="fr-FR"/>
        </w:rPr>
      </w:pPr>
      <w:r w:rsidRPr="00683AEE">
        <w:rPr>
          <w:rFonts w:eastAsia="Times New Roman" w:cs="Calibri"/>
          <w:b/>
          <w:sz w:val="24"/>
          <w:lang w:eastAsia="fr-FR"/>
        </w:rPr>
        <w:sym w:font="Wingdings" w:char="F0F0"/>
      </w:r>
      <w:r>
        <w:rPr>
          <w:rFonts w:eastAsia="Times New Roman" w:cs="Calibri"/>
          <w:b/>
          <w:sz w:val="24"/>
          <w:lang w:eastAsia="fr-FR"/>
        </w:rPr>
        <w:t xml:space="preserve"> </w:t>
      </w:r>
      <w:r w:rsidRPr="007F0045">
        <w:rPr>
          <w:rFonts w:eastAsia="Times New Roman" w:cs="Calibri"/>
          <w:lang w:eastAsia="fr-FR"/>
        </w:rPr>
        <w:t>Congé de longue maladie, longue durée ou grave maladie : suspension des primes</w:t>
      </w:r>
    </w:p>
    <w:p w14:paraId="715DF708" w14:textId="77777777" w:rsidR="00C24195" w:rsidRPr="007F0045" w:rsidRDefault="00C24195" w:rsidP="00C24195">
      <w:pPr>
        <w:pStyle w:val="Paragraphedeliste"/>
        <w:spacing w:after="0" w:line="240" w:lineRule="auto"/>
        <w:ind w:left="0"/>
        <w:jc w:val="both"/>
        <w:rPr>
          <w:rFonts w:eastAsia="Times New Roman" w:cs="Calibri"/>
          <w:sz w:val="12"/>
          <w:lang w:eastAsia="fr-FR"/>
        </w:rPr>
      </w:pPr>
    </w:p>
    <w:p w14:paraId="3CDAEC3C" w14:textId="77777777" w:rsidR="00C24195" w:rsidRPr="007F0045" w:rsidRDefault="00C24195" w:rsidP="00C24195">
      <w:pPr>
        <w:pStyle w:val="Paragraphedeliste"/>
        <w:spacing w:after="0" w:line="240" w:lineRule="auto"/>
        <w:ind w:left="0"/>
        <w:jc w:val="both"/>
        <w:rPr>
          <w:rFonts w:eastAsia="Times New Roman" w:cs="Calibri"/>
          <w:lang w:eastAsia="fr-FR"/>
        </w:rPr>
      </w:pPr>
      <w:proofErr w:type="gramStart"/>
      <w:r w:rsidRPr="007F0045">
        <w:rPr>
          <w:rFonts w:eastAsia="Times New Roman" w:cs="Calibri"/>
          <w:lang w:eastAsia="fr-FR"/>
        </w:rPr>
        <w:t>OU</w:t>
      </w:r>
      <w:proofErr w:type="gramEnd"/>
    </w:p>
    <w:p w14:paraId="35A59D3A" w14:textId="77777777" w:rsidR="00C24195" w:rsidRPr="007F0045" w:rsidRDefault="00C24195" w:rsidP="00C24195">
      <w:pPr>
        <w:pStyle w:val="Paragraphedeliste"/>
        <w:spacing w:after="0" w:line="240" w:lineRule="auto"/>
        <w:ind w:left="0"/>
        <w:jc w:val="both"/>
        <w:rPr>
          <w:rFonts w:eastAsia="Times New Roman" w:cs="Calibri"/>
          <w:sz w:val="12"/>
          <w:lang w:eastAsia="fr-FR"/>
        </w:rPr>
      </w:pPr>
    </w:p>
    <w:p w14:paraId="2D8D9556" w14:textId="77777777" w:rsidR="00C24195" w:rsidRPr="007F0045" w:rsidRDefault="00C24195" w:rsidP="00C24195">
      <w:pPr>
        <w:pStyle w:val="Paragraphedeliste"/>
        <w:spacing w:after="120" w:line="240" w:lineRule="auto"/>
        <w:ind w:left="0"/>
        <w:jc w:val="both"/>
        <w:rPr>
          <w:rFonts w:eastAsia="Times New Roman" w:cs="Calibri"/>
          <w:lang w:eastAsia="fr-FR"/>
        </w:rPr>
      </w:pPr>
      <w:r w:rsidRPr="007F0045">
        <w:rPr>
          <w:rFonts w:eastAsia="Times New Roman" w:cs="Calibri"/>
          <w:lang w:eastAsia="fr-FR"/>
        </w:rPr>
        <w:t>Possibilité pour la collectivité de mettre en place ses propres dispositions.</w:t>
      </w:r>
    </w:p>
    <w:p w14:paraId="2BA6C0DC" w14:textId="77777777" w:rsidR="00937310" w:rsidRPr="00ED0696" w:rsidRDefault="00937310" w:rsidP="00937310">
      <w:pPr>
        <w:pStyle w:val="VuConsidrant"/>
        <w:tabs>
          <w:tab w:val="left" w:pos="426"/>
          <w:tab w:val="left" w:pos="993"/>
        </w:tabs>
        <w:spacing w:after="120"/>
        <w:rPr>
          <w:rFonts w:ascii="Calibri" w:hAnsi="Calibri" w:cs="Calibri"/>
          <w:b/>
          <w:sz w:val="24"/>
          <w:szCs w:val="22"/>
        </w:rPr>
      </w:pPr>
      <w:r w:rsidRPr="00ED0696">
        <w:rPr>
          <w:rFonts w:ascii="Calibri" w:hAnsi="Calibri" w:cs="Calibri"/>
          <w:b/>
          <w:sz w:val="24"/>
          <w:szCs w:val="22"/>
          <w:u w:val="single"/>
        </w:rPr>
        <w:t xml:space="preserve">Article </w:t>
      </w:r>
      <w:r>
        <w:rPr>
          <w:rFonts w:ascii="Calibri" w:hAnsi="Calibri" w:cs="Calibri"/>
          <w:b/>
          <w:sz w:val="24"/>
          <w:szCs w:val="22"/>
          <w:u w:val="single"/>
        </w:rPr>
        <w:t>6</w:t>
      </w:r>
      <w:r w:rsidRPr="00ED0696">
        <w:rPr>
          <w:rFonts w:ascii="Calibri" w:hAnsi="Calibri" w:cs="Calibri"/>
          <w:b/>
          <w:sz w:val="24"/>
          <w:szCs w:val="22"/>
        </w:rPr>
        <w:t xml:space="preserve"> : </w:t>
      </w:r>
      <w:r w:rsidR="00C24195">
        <w:rPr>
          <w:rFonts w:ascii="Calibri" w:hAnsi="Calibri" w:cs="Calibri"/>
          <w:b/>
          <w:sz w:val="24"/>
          <w:szCs w:val="22"/>
        </w:rPr>
        <w:t>La revalorisation des montants</w:t>
      </w:r>
    </w:p>
    <w:p w14:paraId="37418FBD" w14:textId="77777777" w:rsidR="00937310" w:rsidRPr="00683AEE" w:rsidRDefault="00C24195" w:rsidP="00937310">
      <w:pPr>
        <w:jc w:val="both"/>
        <w:rPr>
          <w:rFonts w:ascii="Calibri" w:hAnsi="Calibri" w:cs="Calibri"/>
          <w:sz w:val="22"/>
        </w:rPr>
      </w:pPr>
      <w:r>
        <w:rPr>
          <w:rFonts w:ascii="Calibri" w:hAnsi="Calibri" w:cs="Calibri"/>
          <w:sz w:val="22"/>
        </w:rPr>
        <w:t>Les montants maxima seront revalorisés automatiquement en fonction des textes en vigueur.</w:t>
      </w:r>
    </w:p>
    <w:p w14:paraId="69341B00" w14:textId="77777777" w:rsidR="00937310" w:rsidRPr="00ED0696" w:rsidRDefault="00937310" w:rsidP="00937310">
      <w:pPr>
        <w:pStyle w:val="VuConsidrant"/>
        <w:tabs>
          <w:tab w:val="left" w:pos="426"/>
          <w:tab w:val="left" w:pos="993"/>
        </w:tabs>
        <w:spacing w:after="120"/>
        <w:rPr>
          <w:rFonts w:ascii="Calibri" w:hAnsi="Calibri" w:cs="Calibri"/>
          <w:b/>
          <w:sz w:val="24"/>
          <w:szCs w:val="22"/>
        </w:rPr>
      </w:pPr>
      <w:r w:rsidRPr="00ED0696">
        <w:rPr>
          <w:rFonts w:ascii="Calibri" w:hAnsi="Calibri" w:cs="Calibri"/>
          <w:b/>
          <w:sz w:val="24"/>
          <w:szCs w:val="22"/>
          <w:u w:val="single"/>
        </w:rPr>
        <w:t xml:space="preserve">Article </w:t>
      </w:r>
      <w:r>
        <w:rPr>
          <w:rFonts w:ascii="Calibri" w:hAnsi="Calibri" w:cs="Calibri"/>
          <w:b/>
          <w:sz w:val="24"/>
          <w:szCs w:val="22"/>
          <w:u w:val="single"/>
        </w:rPr>
        <w:t>7</w:t>
      </w:r>
      <w:r w:rsidRPr="00ED0696">
        <w:rPr>
          <w:rFonts w:ascii="Calibri" w:hAnsi="Calibri" w:cs="Calibri"/>
          <w:b/>
          <w:sz w:val="24"/>
          <w:szCs w:val="22"/>
        </w:rPr>
        <w:t xml:space="preserve"> : </w:t>
      </w:r>
      <w:r w:rsidR="00C24195">
        <w:rPr>
          <w:rFonts w:ascii="Calibri" w:hAnsi="Calibri" w:cs="Calibri"/>
          <w:b/>
          <w:sz w:val="24"/>
          <w:szCs w:val="22"/>
        </w:rPr>
        <w:t>Attribution</w:t>
      </w:r>
    </w:p>
    <w:p w14:paraId="0EFCCAEF" w14:textId="77777777" w:rsidR="00C24195" w:rsidRPr="007F0045" w:rsidRDefault="00C24195" w:rsidP="00C24195">
      <w:pPr>
        <w:spacing w:after="120"/>
        <w:jc w:val="both"/>
        <w:rPr>
          <w:rFonts w:ascii="Calibri" w:hAnsi="Calibri" w:cs="Calibri"/>
          <w:sz w:val="22"/>
        </w:rPr>
      </w:pPr>
      <w:r w:rsidRPr="007F0045">
        <w:rPr>
          <w:rFonts w:ascii="Calibri" w:hAnsi="Calibri" w:cs="Calibri"/>
          <w:sz w:val="22"/>
        </w:rPr>
        <w:t>L’attribution individuelle sera fixée par l’autorité territoriale et fera l’objet d’un arrêté.</w:t>
      </w:r>
    </w:p>
    <w:p w14:paraId="1301F6F0" w14:textId="77777777" w:rsidR="00C24195" w:rsidRPr="007F0045" w:rsidRDefault="00C24195" w:rsidP="00C24195">
      <w:pPr>
        <w:spacing w:after="120"/>
        <w:jc w:val="both"/>
        <w:rPr>
          <w:rFonts w:ascii="Calibri" w:hAnsi="Calibri" w:cs="Calibri"/>
          <w:sz w:val="22"/>
        </w:rPr>
      </w:pPr>
    </w:p>
    <w:p w14:paraId="4D6B0CEF" w14:textId="77777777" w:rsidR="002B15E7" w:rsidRPr="00BB7E05" w:rsidRDefault="002B15E7" w:rsidP="00C24195">
      <w:pPr>
        <w:tabs>
          <w:tab w:val="left" w:pos="284"/>
          <w:tab w:val="left" w:pos="426"/>
          <w:tab w:val="left" w:pos="567"/>
        </w:tabs>
        <w:spacing w:before="240" w:after="120" w:line="240" w:lineRule="atLeast"/>
        <w:jc w:val="center"/>
        <w:rPr>
          <w:rFonts w:ascii="Calibri" w:hAnsi="Calibri" w:cs="Calibri"/>
          <w:b/>
          <w:sz w:val="22"/>
          <w:szCs w:val="22"/>
        </w:rPr>
      </w:pPr>
      <w:r w:rsidRPr="00BB7E05">
        <w:rPr>
          <w:rFonts w:ascii="Calibri" w:hAnsi="Calibri" w:cs="Calibri"/>
          <w:b/>
          <w:sz w:val="22"/>
          <w:szCs w:val="22"/>
        </w:rPr>
        <w:t>Après délibération, le Conseil … (d'Administration, Municipal, Communautaire, Syndical ou autre) :</w:t>
      </w:r>
    </w:p>
    <w:p w14:paraId="1EDC0C0F" w14:textId="77777777" w:rsidR="002B15E7" w:rsidRPr="00BB7E05" w:rsidRDefault="002B15E7" w:rsidP="002B15E7">
      <w:pPr>
        <w:spacing w:before="120" w:after="120" w:line="240" w:lineRule="atLeast"/>
        <w:jc w:val="center"/>
        <w:rPr>
          <w:rFonts w:ascii="Calibri" w:hAnsi="Calibri" w:cs="Calibri"/>
          <w:b/>
          <w:sz w:val="28"/>
          <w:szCs w:val="24"/>
          <w:u w:val="double"/>
        </w:rPr>
      </w:pPr>
      <w:r w:rsidRPr="00BB7E05">
        <w:rPr>
          <w:rFonts w:ascii="Calibri" w:hAnsi="Calibri" w:cs="Calibri"/>
          <w:b/>
          <w:sz w:val="28"/>
          <w:szCs w:val="24"/>
          <w:u w:val="double"/>
        </w:rPr>
        <w:t>DECIDE</w:t>
      </w:r>
    </w:p>
    <w:p w14:paraId="7AC7701D" w14:textId="77777777" w:rsidR="002B15E7" w:rsidRPr="00BB7E05" w:rsidRDefault="002B15E7" w:rsidP="00C24195">
      <w:pPr>
        <w:tabs>
          <w:tab w:val="left" w:pos="993"/>
        </w:tabs>
        <w:spacing w:after="120" w:line="240" w:lineRule="atLeast"/>
        <w:ind w:left="993" w:hanging="993"/>
        <w:jc w:val="center"/>
        <w:rPr>
          <w:rFonts w:ascii="Calibri" w:hAnsi="Calibri" w:cs="Calibri"/>
          <w:b/>
          <w:sz w:val="22"/>
          <w:szCs w:val="24"/>
        </w:rPr>
      </w:pPr>
      <w:proofErr w:type="gramStart"/>
      <w:r w:rsidRPr="00BB7E05">
        <w:rPr>
          <w:rFonts w:ascii="Calibri" w:hAnsi="Calibri" w:cs="Calibri"/>
          <w:b/>
          <w:sz w:val="22"/>
          <w:szCs w:val="24"/>
        </w:rPr>
        <w:lastRenderedPageBreak/>
        <w:t>à</w:t>
      </w:r>
      <w:proofErr w:type="gramEnd"/>
      <w:r w:rsidRPr="00BB7E05">
        <w:rPr>
          <w:rFonts w:ascii="Calibri" w:hAnsi="Calibri" w:cs="Calibri"/>
          <w:b/>
          <w:sz w:val="22"/>
          <w:szCs w:val="24"/>
        </w:rPr>
        <w:t xml:space="preserve"> l'unanimité des membres présents</w:t>
      </w:r>
    </w:p>
    <w:p w14:paraId="5025127A" w14:textId="77777777" w:rsidR="002B15E7" w:rsidRPr="00BB7E05" w:rsidRDefault="002B15E7" w:rsidP="00C24195">
      <w:pPr>
        <w:tabs>
          <w:tab w:val="left" w:pos="993"/>
        </w:tabs>
        <w:spacing w:after="120" w:line="240" w:lineRule="atLeast"/>
        <w:ind w:left="993" w:hanging="993"/>
        <w:jc w:val="center"/>
        <w:rPr>
          <w:rFonts w:ascii="Calibri" w:hAnsi="Calibri" w:cs="Calibri"/>
          <w:b/>
          <w:sz w:val="22"/>
          <w:szCs w:val="24"/>
        </w:rPr>
      </w:pPr>
      <w:proofErr w:type="gramStart"/>
      <w:r w:rsidRPr="00BB7E05">
        <w:rPr>
          <w:rFonts w:ascii="Calibri" w:hAnsi="Calibri" w:cs="Calibri"/>
          <w:b/>
          <w:sz w:val="22"/>
          <w:szCs w:val="24"/>
        </w:rPr>
        <w:t>OU</w:t>
      </w:r>
      <w:proofErr w:type="gramEnd"/>
    </w:p>
    <w:p w14:paraId="3942BB98" w14:textId="77777777" w:rsidR="002B15E7" w:rsidRPr="00BB7E05" w:rsidRDefault="002B15E7" w:rsidP="00C24195">
      <w:pPr>
        <w:tabs>
          <w:tab w:val="left" w:pos="851"/>
        </w:tabs>
        <w:spacing w:after="240" w:line="240" w:lineRule="atLeast"/>
        <w:jc w:val="center"/>
        <w:rPr>
          <w:rFonts w:ascii="Calibri" w:hAnsi="Calibri" w:cs="Calibri"/>
          <w:b/>
          <w:sz w:val="22"/>
          <w:szCs w:val="24"/>
        </w:rPr>
      </w:pPr>
      <w:proofErr w:type="gramStart"/>
      <w:r w:rsidRPr="00BB7E05">
        <w:rPr>
          <w:rFonts w:ascii="Calibri" w:hAnsi="Calibri" w:cs="Calibri"/>
          <w:b/>
          <w:sz w:val="22"/>
          <w:szCs w:val="24"/>
        </w:rPr>
        <w:t>à</w:t>
      </w:r>
      <w:proofErr w:type="gramEnd"/>
      <w:r w:rsidRPr="00BB7E05">
        <w:rPr>
          <w:rFonts w:ascii="Calibri" w:hAnsi="Calibri" w:cs="Calibri"/>
          <w:b/>
          <w:sz w:val="22"/>
          <w:szCs w:val="24"/>
        </w:rPr>
        <w:t xml:space="preserve"> ………. </w:t>
      </w:r>
      <w:proofErr w:type="gramStart"/>
      <w:r w:rsidRPr="00BB7E05">
        <w:rPr>
          <w:rFonts w:ascii="Calibri" w:hAnsi="Calibri" w:cs="Calibri"/>
          <w:b/>
          <w:sz w:val="22"/>
          <w:szCs w:val="24"/>
        </w:rPr>
        <w:t>voix</w:t>
      </w:r>
      <w:proofErr w:type="gramEnd"/>
      <w:r w:rsidRPr="00BB7E05">
        <w:rPr>
          <w:rFonts w:ascii="Calibri" w:hAnsi="Calibri" w:cs="Calibri"/>
          <w:b/>
          <w:sz w:val="22"/>
          <w:szCs w:val="24"/>
        </w:rPr>
        <w:t xml:space="preserve"> POUR</w:t>
      </w:r>
      <w:r w:rsidR="00C12932" w:rsidRPr="00BB7E05">
        <w:rPr>
          <w:rFonts w:ascii="Calibri" w:hAnsi="Calibri" w:cs="Calibri"/>
          <w:b/>
          <w:sz w:val="22"/>
          <w:szCs w:val="24"/>
        </w:rPr>
        <w:t xml:space="preserve">, </w:t>
      </w:r>
      <w:r w:rsidRPr="00BB7E05">
        <w:rPr>
          <w:rFonts w:ascii="Calibri" w:hAnsi="Calibri" w:cs="Calibri"/>
          <w:b/>
          <w:sz w:val="22"/>
          <w:szCs w:val="24"/>
        </w:rPr>
        <w:t xml:space="preserve">à ………. </w:t>
      </w:r>
      <w:proofErr w:type="gramStart"/>
      <w:r w:rsidRPr="00BB7E05">
        <w:rPr>
          <w:rFonts w:ascii="Calibri" w:hAnsi="Calibri" w:cs="Calibri"/>
          <w:b/>
          <w:sz w:val="22"/>
          <w:szCs w:val="24"/>
        </w:rPr>
        <w:t>voix</w:t>
      </w:r>
      <w:proofErr w:type="gramEnd"/>
      <w:r w:rsidRPr="00BB7E05">
        <w:rPr>
          <w:rFonts w:ascii="Calibri" w:hAnsi="Calibri" w:cs="Calibri"/>
          <w:b/>
          <w:sz w:val="22"/>
          <w:szCs w:val="24"/>
        </w:rPr>
        <w:t xml:space="preserve"> CONTRE</w:t>
      </w:r>
      <w:r w:rsidR="00C12932" w:rsidRPr="00BB7E05">
        <w:rPr>
          <w:rFonts w:ascii="Calibri" w:hAnsi="Calibri" w:cs="Calibri"/>
          <w:b/>
          <w:sz w:val="22"/>
          <w:szCs w:val="24"/>
        </w:rPr>
        <w:t xml:space="preserve">, </w:t>
      </w:r>
      <w:r w:rsidR="00625332" w:rsidRPr="00BB7E05">
        <w:rPr>
          <w:rFonts w:ascii="Calibri" w:hAnsi="Calibri" w:cs="Calibri"/>
          <w:b/>
          <w:sz w:val="22"/>
          <w:szCs w:val="24"/>
        </w:rPr>
        <w:t xml:space="preserve">à ………. </w:t>
      </w:r>
      <w:proofErr w:type="gramStart"/>
      <w:r w:rsidR="00625332" w:rsidRPr="00BB7E05">
        <w:rPr>
          <w:rFonts w:ascii="Calibri" w:hAnsi="Calibri" w:cs="Calibri"/>
          <w:b/>
          <w:sz w:val="22"/>
          <w:szCs w:val="24"/>
        </w:rPr>
        <w:t>voix</w:t>
      </w:r>
      <w:proofErr w:type="gramEnd"/>
      <w:r w:rsidR="00625332" w:rsidRPr="00BB7E05">
        <w:rPr>
          <w:rFonts w:ascii="Calibri" w:hAnsi="Calibri" w:cs="Calibri"/>
          <w:b/>
          <w:sz w:val="22"/>
          <w:szCs w:val="24"/>
        </w:rPr>
        <w:t xml:space="preserve"> ABSENTION(S)</w:t>
      </w:r>
    </w:p>
    <w:p w14:paraId="502397ED" w14:textId="77777777" w:rsidR="003652FB" w:rsidRPr="00683AEE" w:rsidRDefault="003652FB" w:rsidP="003652FB">
      <w:pPr>
        <w:spacing w:after="120"/>
        <w:jc w:val="both"/>
        <w:rPr>
          <w:rFonts w:ascii="Calibri" w:hAnsi="Calibri" w:cs="Calibri"/>
          <w:sz w:val="22"/>
        </w:rPr>
      </w:pPr>
      <w:r w:rsidRPr="00BB7E05">
        <w:rPr>
          <w:rFonts w:ascii="Calibri" w:hAnsi="Calibri" w:cs="Calibri"/>
          <w:b/>
          <w:sz w:val="24"/>
        </w:rPr>
        <w:sym w:font="Wingdings" w:char="F0F0"/>
      </w:r>
      <w:r w:rsidRPr="00BB7E05">
        <w:rPr>
          <w:rFonts w:ascii="Calibri" w:hAnsi="Calibri" w:cs="Calibri"/>
          <w:sz w:val="22"/>
        </w:rPr>
        <w:t xml:space="preserve"> </w:t>
      </w:r>
      <w:proofErr w:type="gramStart"/>
      <w:r w:rsidRPr="00BB7E05">
        <w:rPr>
          <w:rFonts w:ascii="Calibri" w:hAnsi="Calibri" w:cs="Calibri"/>
          <w:sz w:val="22"/>
        </w:rPr>
        <w:t>d’instaurer</w:t>
      </w:r>
      <w:proofErr w:type="gramEnd"/>
      <w:r w:rsidRPr="00BB7E05">
        <w:rPr>
          <w:rFonts w:ascii="Calibri" w:hAnsi="Calibri" w:cs="Calibri"/>
          <w:sz w:val="22"/>
        </w:rPr>
        <w:t xml:space="preserve"> </w:t>
      </w:r>
      <w:r w:rsidR="00C24195" w:rsidRPr="00BB7E05">
        <w:rPr>
          <w:rFonts w:ascii="Calibri" w:hAnsi="Calibri" w:cs="Calibri"/>
          <w:sz w:val="22"/>
        </w:rPr>
        <w:t>le CIA</w:t>
      </w:r>
      <w:r w:rsidRPr="00BB7E05">
        <w:rPr>
          <w:rFonts w:ascii="Calibri" w:hAnsi="Calibri" w:cs="Calibri"/>
          <w:sz w:val="22"/>
        </w:rPr>
        <w:t xml:space="preserve"> tel que présenté ci-dessus,</w:t>
      </w:r>
    </w:p>
    <w:p w14:paraId="0088338C" w14:textId="77777777" w:rsidR="003652FB" w:rsidRPr="00683AEE" w:rsidRDefault="003652FB" w:rsidP="003652FB">
      <w:pPr>
        <w:spacing w:after="120"/>
        <w:jc w:val="both"/>
        <w:rPr>
          <w:rFonts w:ascii="Calibri" w:hAnsi="Calibri" w:cs="Calibri"/>
          <w:sz w:val="22"/>
        </w:rPr>
      </w:pPr>
      <w:r w:rsidRPr="003652FB">
        <w:rPr>
          <w:rFonts w:ascii="Calibri" w:hAnsi="Calibri" w:cs="Calibri"/>
          <w:b/>
          <w:sz w:val="24"/>
        </w:rPr>
        <w:sym w:font="Wingdings" w:char="F0F0"/>
      </w:r>
      <w:r>
        <w:rPr>
          <w:rFonts w:ascii="Calibri" w:hAnsi="Calibri" w:cs="Calibri"/>
          <w:b/>
          <w:sz w:val="24"/>
        </w:rPr>
        <w:t xml:space="preserve"> </w:t>
      </w:r>
      <w:proofErr w:type="gramStart"/>
      <w:r w:rsidRPr="00683AEE">
        <w:rPr>
          <w:rFonts w:ascii="Calibri" w:hAnsi="Calibri" w:cs="Calibri"/>
          <w:sz w:val="22"/>
        </w:rPr>
        <w:t>d’autoriser</w:t>
      </w:r>
      <w:proofErr w:type="gramEnd"/>
      <w:r w:rsidRPr="00683AEE">
        <w:rPr>
          <w:rFonts w:ascii="Calibri" w:hAnsi="Calibri" w:cs="Calibri"/>
          <w:sz w:val="22"/>
        </w:rPr>
        <w:t xml:space="preserve"> le Maire ou le Président à fixer, par arrêté individuel, le montant du CIA versés aux agents concernés dans le respect des dispositions fixées ci-dessus,</w:t>
      </w:r>
    </w:p>
    <w:p w14:paraId="042E2A2D" w14:textId="77777777" w:rsidR="003652FB" w:rsidRPr="00683AEE" w:rsidRDefault="003652FB" w:rsidP="003652FB">
      <w:pPr>
        <w:jc w:val="both"/>
        <w:rPr>
          <w:rFonts w:ascii="Calibri" w:hAnsi="Calibri" w:cs="Calibri"/>
          <w:sz w:val="22"/>
        </w:rPr>
      </w:pPr>
      <w:r w:rsidRPr="003652FB">
        <w:rPr>
          <w:rFonts w:ascii="Calibri" w:hAnsi="Calibri" w:cs="Calibri"/>
          <w:b/>
          <w:sz w:val="24"/>
        </w:rPr>
        <w:sym w:font="Wingdings" w:char="F0F0"/>
      </w:r>
      <w:r>
        <w:rPr>
          <w:rFonts w:ascii="Calibri" w:hAnsi="Calibri" w:cs="Calibri"/>
          <w:b/>
          <w:sz w:val="24"/>
        </w:rPr>
        <w:t xml:space="preserve"> </w:t>
      </w:r>
      <w:proofErr w:type="gramStart"/>
      <w:r w:rsidRPr="00683AEE">
        <w:rPr>
          <w:rFonts w:ascii="Calibri" w:hAnsi="Calibri" w:cs="Calibri"/>
          <w:sz w:val="22"/>
        </w:rPr>
        <w:t>de</w:t>
      </w:r>
      <w:proofErr w:type="gramEnd"/>
      <w:r w:rsidRPr="00683AEE">
        <w:rPr>
          <w:rFonts w:ascii="Calibri" w:hAnsi="Calibri" w:cs="Calibri"/>
          <w:sz w:val="22"/>
        </w:rPr>
        <w:t xml:space="preserve"> prévoir et d’inscrire les crédits correspondants au budget.</w:t>
      </w:r>
    </w:p>
    <w:p w14:paraId="7A14A92E" w14:textId="77777777" w:rsidR="003652FB" w:rsidRPr="00683AEE" w:rsidRDefault="003652FB" w:rsidP="003652FB">
      <w:pPr>
        <w:jc w:val="both"/>
        <w:rPr>
          <w:rFonts w:ascii="Calibri" w:hAnsi="Calibri" w:cs="Calibri"/>
          <w:sz w:val="22"/>
        </w:rPr>
      </w:pPr>
    </w:p>
    <w:p w14:paraId="05AB5530" w14:textId="77777777" w:rsidR="003652FB" w:rsidRPr="00683AEE" w:rsidRDefault="003652FB" w:rsidP="003652FB">
      <w:pPr>
        <w:jc w:val="both"/>
        <w:rPr>
          <w:rFonts w:ascii="Calibri" w:hAnsi="Calibri" w:cs="Calibri"/>
          <w:sz w:val="22"/>
        </w:rPr>
      </w:pPr>
      <w:r w:rsidRPr="00683AEE">
        <w:rPr>
          <w:rFonts w:ascii="Calibri" w:hAnsi="Calibri" w:cs="Calibri"/>
          <w:sz w:val="22"/>
        </w:rPr>
        <w:t xml:space="preserve">Les dispositions de la présente délibération prendront effet au </w:t>
      </w:r>
      <w:proofErr w:type="gramStart"/>
      <w:r w:rsidRPr="00683AEE">
        <w:rPr>
          <w:rFonts w:ascii="Calibri" w:hAnsi="Calibri" w:cs="Calibri"/>
          <w:sz w:val="22"/>
        </w:rPr>
        <w:t>…….</w:t>
      </w:r>
      <w:proofErr w:type="gramEnd"/>
      <w:r w:rsidRPr="00683AEE">
        <w:rPr>
          <w:rFonts w:ascii="Calibri" w:hAnsi="Calibri" w:cs="Calibri"/>
          <w:sz w:val="22"/>
        </w:rPr>
        <w:t xml:space="preserve">. / …….. / …….. </w:t>
      </w:r>
      <w:r w:rsidRPr="00683AEE">
        <w:rPr>
          <w:rFonts w:ascii="Calibri" w:hAnsi="Calibri" w:cs="Calibri"/>
          <w:i/>
          <w:sz w:val="22"/>
        </w:rPr>
        <w:t>(</w:t>
      </w:r>
      <w:proofErr w:type="gramStart"/>
      <w:r w:rsidRPr="00683AEE">
        <w:rPr>
          <w:rFonts w:ascii="Calibri" w:hAnsi="Calibri" w:cs="Calibri"/>
          <w:i/>
          <w:sz w:val="22"/>
        </w:rPr>
        <w:t>au</w:t>
      </w:r>
      <w:proofErr w:type="gramEnd"/>
      <w:r w:rsidRPr="00683AEE">
        <w:rPr>
          <w:rFonts w:ascii="Calibri" w:hAnsi="Calibri" w:cs="Calibri"/>
          <w:i/>
          <w:sz w:val="22"/>
        </w:rPr>
        <w:t xml:space="preserve"> plus tôt à la date de transmission de la délibération au contrôle de légalité au regard du principe de non rétroactivité d’un acte règlementaire et de son caractère exécutoire dès lors qu’il a été procédé à la transmission de cet acte au représentant de l’Etat dans le département</w:t>
      </w:r>
      <w:r w:rsidRPr="00683AEE">
        <w:rPr>
          <w:rFonts w:ascii="Calibri" w:hAnsi="Calibri" w:cs="Calibri"/>
          <w:sz w:val="22"/>
        </w:rPr>
        <w:t>).</w:t>
      </w:r>
    </w:p>
    <w:p w14:paraId="18EFD640" w14:textId="77777777" w:rsidR="003652FB" w:rsidRPr="00683AEE" w:rsidRDefault="003652FB" w:rsidP="003652FB">
      <w:pPr>
        <w:jc w:val="both"/>
        <w:rPr>
          <w:rFonts w:ascii="Calibri" w:hAnsi="Calibri" w:cs="Calibri"/>
          <w:sz w:val="22"/>
        </w:rPr>
      </w:pPr>
    </w:p>
    <w:p w14:paraId="43FB177D" w14:textId="77777777" w:rsidR="009E7424" w:rsidRPr="00683AEE" w:rsidRDefault="003652FB" w:rsidP="003652FB">
      <w:pPr>
        <w:jc w:val="both"/>
        <w:rPr>
          <w:rFonts w:ascii="Calibri" w:hAnsi="Calibri" w:cs="Calibri"/>
          <w:sz w:val="22"/>
        </w:rPr>
      </w:pPr>
      <w:r w:rsidRPr="00683AEE">
        <w:rPr>
          <w:rFonts w:ascii="Calibri" w:hAnsi="Calibri" w:cs="Calibri"/>
          <w:sz w:val="22"/>
        </w:rPr>
        <w:t>Ainsi fait et délibéré les jours, mois et an ci-dessous.</w:t>
      </w:r>
    </w:p>
    <w:tbl>
      <w:tblPr>
        <w:tblpPr w:leftFromText="141" w:rightFromText="141" w:vertAnchor="text" w:horzAnchor="margin" w:tblpXSpec="right" w:tblpY="105"/>
        <w:tblW w:w="52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78"/>
      </w:tblGrid>
      <w:tr w:rsidR="009E7424" w14:paraId="5A826127" w14:textId="77777777" w:rsidTr="00625332">
        <w:trPr>
          <w:trHeight w:val="2947"/>
        </w:trPr>
        <w:tc>
          <w:tcPr>
            <w:tcW w:w="5278" w:type="dxa"/>
            <w:shd w:val="clear" w:color="auto" w:fill="auto"/>
          </w:tcPr>
          <w:p w14:paraId="12C0DFC5" w14:textId="77777777" w:rsidR="009E7424" w:rsidRPr="00625332" w:rsidRDefault="009E7424" w:rsidP="009E7424">
            <w:pPr>
              <w:pStyle w:val="Sansinterligne"/>
              <w:tabs>
                <w:tab w:val="left" w:pos="1134"/>
              </w:tabs>
              <w:spacing w:before="120" w:after="120"/>
              <w:jc w:val="both"/>
              <w:rPr>
                <w:sz w:val="24"/>
              </w:rPr>
            </w:pPr>
            <w:r w:rsidRPr="00625332">
              <w:rPr>
                <w:sz w:val="24"/>
              </w:rPr>
              <w:t>Fait à ……………………………………………………………………</w:t>
            </w:r>
          </w:p>
          <w:p w14:paraId="0C553561" w14:textId="77777777" w:rsidR="009E7424" w:rsidRPr="00625332" w:rsidRDefault="009E7424" w:rsidP="009E7424">
            <w:pPr>
              <w:pStyle w:val="Sansinterligne"/>
              <w:tabs>
                <w:tab w:val="left" w:pos="1134"/>
              </w:tabs>
              <w:spacing w:after="120"/>
              <w:jc w:val="both"/>
              <w:rPr>
                <w:sz w:val="24"/>
              </w:rPr>
            </w:pPr>
            <w:r w:rsidRPr="00625332">
              <w:rPr>
                <w:sz w:val="24"/>
              </w:rPr>
              <w:t>Le …………………………………………………………………</w:t>
            </w:r>
            <w:proofErr w:type="gramStart"/>
            <w:r w:rsidRPr="00625332">
              <w:rPr>
                <w:sz w:val="24"/>
              </w:rPr>
              <w:t>…….</w:t>
            </w:r>
            <w:proofErr w:type="gramEnd"/>
            <w:r w:rsidRPr="00625332">
              <w:rPr>
                <w:sz w:val="24"/>
              </w:rPr>
              <w:t>.</w:t>
            </w:r>
          </w:p>
          <w:p w14:paraId="3BED6F2E" w14:textId="77777777" w:rsidR="009E7424" w:rsidRDefault="009E7424" w:rsidP="009E7424">
            <w:pPr>
              <w:pStyle w:val="Sansinterligne"/>
              <w:tabs>
                <w:tab w:val="left" w:pos="1134"/>
              </w:tabs>
              <w:jc w:val="both"/>
              <w:rPr>
                <w:b/>
                <w:sz w:val="24"/>
              </w:rPr>
            </w:pPr>
            <w:r w:rsidRPr="00625332">
              <w:rPr>
                <w:b/>
                <w:sz w:val="24"/>
              </w:rPr>
              <w:t>LE MAIRE ou LE PRESIDENT,</w:t>
            </w:r>
          </w:p>
          <w:p w14:paraId="1ECF003E" w14:textId="77777777" w:rsidR="009E7424" w:rsidRDefault="009E7424" w:rsidP="009E7424">
            <w:pPr>
              <w:pStyle w:val="Sansinterligne"/>
              <w:tabs>
                <w:tab w:val="left" w:pos="1134"/>
              </w:tabs>
              <w:jc w:val="both"/>
              <w:rPr>
                <w:b/>
                <w:sz w:val="24"/>
              </w:rPr>
            </w:pPr>
          </w:p>
          <w:p w14:paraId="06491DC6" w14:textId="77777777" w:rsidR="009E7424" w:rsidRDefault="009E7424" w:rsidP="009E7424">
            <w:pPr>
              <w:pStyle w:val="Sansinterligne"/>
              <w:tabs>
                <w:tab w:val="left" w:pos="1134"/>
              </w:tabs>
              <w:jc w:val="both"/>
              <w:rPr>
                <w:b/>
                <w:sz w:val="24"/>
              </w:rPr>
            </w:pPr>
          </w:p>
          <w:p w14:paraId="3E07E0D7" w14:textId="77777777" w:rsidR="009E7424" w:rsidRDefault="009E7424" w:rsidP="009E7424">
            <w:pPr>
              <w:pStyle w:val="Sansinterligne"/>
              <w:tabs>
                <w:tab w:val="left" w:pos="1134"/>
              </w:tabs>
              <w:jc w:val="both"/>
              <w:rPr>
                <w:b/>
                <w:sz w:val="24"/>
              </w:rPr>
            </w:pPr>
          </w:p>
          <w:p w14:paraId="4F495C84" w14:textId="77777777" w:rsidR="009E7424" w:rsidRDefault="009E7424" w:rsidP="009E7424">
            <w:pPr>
              <w:pStyle w:val="Sansinterligne"/>
              <w:tabs>
                <w:tab w:val="left" w:pos="1134"/>
              </w:tabs>
              <w:jc w:val="both"/>
              <w:rPr>
                <w:b/>
                <w:sz w:val="24"/>
              </w:rPr>
            </w:pPr>
          </w:p>
          <w:p w14:paraId="4C6F0793" w14:textId="77777777" w:rsidR="009E7424" w:rsidRPr="006B6CA4" w:rsidRDefault="009E7424" w:rsidP="009E7424">
            <w:pPr>
              <w:pStyle w:val="Sansinterligne"/>
              <w:tabs>
                <w:tab w:val="left" w:pos="1134"/>
              </w:tabs>
              <w:jc w:val="both"/>
              <w:rPr>
                <w:b/>
                <w:sz w:val="20"/>
              </w:rPr>
            </w:pPr>
          </w:p>
        </w:tc>
      </w:tr>
    </w:tbl>
    <w:p w14:paraId="56D5EB56" w14:textId="77777777" w:rsidR="009E7424" w:rsidRDefault="009E7424" w:rsidP="009E7424">
      <w:pPr>
        <w:tabs>
          <w:tab w:val="left" w:pos="993"/>
        </w:tabs>
        <w:spacing w:line="240" w:lineRule="atLeast"/>
        <w:ind w:left="993" w:hanging="993"/>
        <w:jc w:val="both"/>
        <w:rPr>
          <w:rFonts w:ascii="Calibri" w:hAnsi="Calibri" w:cs="Calibri"/>
          <w:b/>
          <w:sz w:val="22"/>
          <w:szCs w:val="24"/>
          <w:highlight w:val="yellow"/>
        </w:rPr>
      </w:pPr>
    </w:p>
    <w:p w14:paraId="67B217BC" w14:textId="77777777" w:rsidR="003652FB" w:rsidRDefault="003652FB" w:rsidP="009E7424">
      <w:pPr>
        <w:tabs>
          <w:tab w:val="left" w:pos="993"/>
        </w:tabs>
        <w:spacing w:line="240" w:lineRule="atLeast"/>
        <w:ind w:left="993" w:hanging="993"/>
        <w:jc w:val="both"/>
        <w:rPr>
          <w:rFonts w:ascii="Calibri" w:hAnsi="Calibri" w:cs="Calibri"/>
          <w:b/>
          <w:sz w:val="22"/>
          <w:szCs w:val="24"/>
          <w:highlight w:val="yellow"/>
        </w:rPr>
      </w:pPr>
    </w:p>
    <w:p w14:paraId="36456ACD" w14:textId="77777777" w:rsidR="003652FB" w:rsidRDefault="003652FB" w:rsidP="009E7424">
      <w:pPr>
        <w:tabs>
          <w:tab w:val="left" w:pos="993"/>
        </w:tabs>
        <w:spacing w:line="240" w:lineRule="atLeast"/>
        <w:ind w:left="993" w:hanging="993"/>
        <w:jc w:val="both"/>
        <w:rPr>
          <w:rFonts w:ascii="Calibri" w:hAnsi="Calibri" w:cs="Calibri"/>
          <w:b/>
          <w:sz w:val="22"/>
          <w:szCs w:val="24"/>
          <w:highlight w:val="yellow"/>
        </w:rPr>
      </w:pPr>
    </w:p>
    <w:p w14:paraId="201F1CB5" w14:textId="77777777" w:rsidR="003652FB" w:rsidRDefault="003652FB" w:rsidP="009E7424">
      <w:pPr>
        <w:tabs>
          <w:tab w:val="left" w:pos="993"/>
        </w:tabs>
        <w:spacing w:line="240" w:lineRule="atLeast"/>
        <w:ind w:left="993" w:hanging="993"/>
        <w:jc w:val="both"/>
        <w:rPr>
          <w:rFonts w:ascii="Calibri" w:hAnsi="Calibri" w:cs="Calibri"/>
          <w:b/>
          <w:sz w:val="22"/>
          <w:szCs w:val="24"/>
          <w:highlight w:val="yellow"/>
        </w:rPr>
      </w:pPr>
    </w:p>
    <w:p w14:paraId="649D043F" w14:textId="77777777" w:rsidR="003652FB" w:rsidRDefault="003652FB" w:rsidP="009E7424">
      <w:pPr>
        <w:tabs>
          <w:tab w:val="left" w:pos="993"/>
        </w:tabs>
        <w:spacing w:line="240" w:lineRule="atLeast"/>
        <w:ind w:left="993" w:hanging="993"/>
        <w:jc w:val="both"/>
        <w:rPr>
          <w:rFonts w:ascii="Calibri" w:hAnsi="Calibri" w:cs="Calibri"/>
          <w:b/>
          <w:sz w:val="22"/>
          <w:szCs w:val="24"/>
          <w:highlight w:val="yellow"/>
        </w:rPr>
      </w:pPr>
    </w:p>
    <w:p w14:paraId="76B8E370" w14:textId="77777777" w:rsidR="003652FB" w:rsidRDefault="003652FB" w:rsidP="009E7424">
      <w:pPr>
        <w:tabs>
          <w:tab w:val="left" w:pos="993"/>
        </w:tabs>
        <w:spacing w:line="240" w:lineRule="atLeast"/>
        <w:ind w:left="993" w:hanging="993"/>
        <w:jc w:val="both"/>
        <w:rPr>
          <w:rFonts w:ascii="Calibri" w:hAnsi="Calibri" w:cs="Calibri"/>
          <w:b/>
          <w:sz w:val="22"/>
          <w:szCs w:val="24"/>
          <w:highlight w:val="yellow"/>
        </w:rPr>
      </w:pPr>
    </w:p>
    <w:p w14:paraId="2DFA37E0" w14:textId="77777777" w:rsidR="003652FB" w:rsidRDefault="003652FB" w:rsidP="009E7424">
      <w:pPr>
        <w:tabs>
          <w:tab w:val="left" w:pos="993"/>
        </w:tabs>
        <w:spacing w:line="240" w:lineRule="atLeast"/>
        <w:ind w:left="993" w:hanging="993"/>
        <w:jc w:val="both"/>
        <w:rPr>
          <w:rFonts w:ascii="Calibri" w:hAnsi="Calibri" w:cs="Calibri"/>
          <w:b/>
          <w:sz w:val="22"/>
          <w:szCs w:val="24"/>
          <w:highlight w:val="yellow"/>
        </w:rPr>
      </w:pPr>
    </w:p>
    <w:p w14:paraId="733E4D56" w14:textId="77777777" w:rsidR="003652FB" w:rsidRDefault="003652FB" w:rsidP="009E7424">
      <w:pPr>
        <w:tabs>
          <w:tab w:val="left" w:pos="993"/>
        </w:tabs>
        <w:spacing w:line="240" w:lineRule="atLeast"/>
        <w:ind w:left="993" w:hanging="993"/>
        <w:jc w:val="both"/>
        <w:rPr>
          <w:rFonts w:ascii="Calibri" w:hAnsi="Calibri" w:cs="Calibri"/>
          <w:b/>
          <w:sz w:val="22"/>
          <w:szCs w:val="24"/>
          <w:highlight w:val="yellow"/>
        </w:rPr>
      </w:pPr>
    </w:p>
    <w:p w14:paraId="3829C897" w14:textId="77777777" w:rsidR="003652FB" w:rsidRDefault="003652FB" w:rsidP="009E7424">
      <w:pPr>
        <w:tabs>
          <w:tab w:val="left" w:pos="993"/>
        </w:tabs>
        <w:spacing w:line="240" w:lineRule="atLeast"/>
        <w:ind w:left="993" w:hanging="993"/>
        <w:jc w:val="both"/>
        <w:rPr>
          <w:rFonts w:ascii="Calibri" w:hAnsi="Calibri" w:cs="Calibri"/>
          <w:b/>
          <w:sz w:val="22"/>
          <w:szCs w:val="24"/>
          <w:highlight w:val="yellow"/>
        </w:rPr>
      </w:pPr>
    </w:p>
    <w:p w14:paraId="36011582" w14:textId="77777777" w:rsidR="003652FB" w:rsidRDefault="003652FB" w:rsidP="009E7424">
      <w:pPr>
        <w:tabs>
          <w:tab w:val="left" w:pos="993"/>
        </w:tabs>
        <w:spacing w:line="240" w:lineRule="atLeast"/>
        <w:ind w:left="993" w:hanging="993"/>
        <w:jc w:val="both"/>
        <w:rPr>
          <w:rFonts w:ascii="Calibri" w:hAnsi="Calibri" w:cs="Calibri"/>
          <w:b/>
          <w:sz w:val="22"/>
          <w:szCs w:val="24"/>
          <w:highlight w:val="yellow"/>
        </w:rPr>
      </w:pPr>
    </w:p>
    <w:p w14:paraId="62A2EF18" w14:textId="77777777" w:rsidR="003652FB" w:rsidRDefault="003652FB" w:rsidP="009E7424">
      <w:pPr>
        <w:tabs>
          <w:tab w:val="left" w:pos="993"/>
        </w:tabs>
        <w:spacing w:line="240" w:lineRule="atLeast"/>
        <w:ind w:left="993" w:hanging="993"/>
        <w:jc w:val="both"/>
        <w:rPr>
          <w:rFonts w:ascii="Calibri" w:hAnsi="Calibri" w:cs="Calibri"/>
          <w:b/>
          <w:sz w:val="22"/>
          <w:szCs w:val="24"/>
          <w:highlight w:val="yellow"/>
        </w:rPr>
      </w:pPr>
    </w:p>
    <w:p w14:paraId="1FBB67E1" w14:textId="77777777" w:rsidR="003652FB" w:rsidRDefault="003652FB" w:rsidP="009E7424">
      <w:pPr>
        <w:tabs>
          <w:tab w:val="left" w:pos="993"/>
        </w:tabs>
        <w:spacing w:line="240" w:lineRule="atLeast"/>
        <w:ind w:left="993" w:hanging="993"/>
        <w:jc w:val="both"/>
        <w:rPr>
          <w:rFonts w:ascii="Calibri" w:hAnsi="Calibri" w:cs="Calibri"/>
          <w:b/>
          <w:sz w:val="22"/>
          <w:szCs w:val="24"/>
          <w:highlight w:val="yellow"/>
        </w:rPr>
      </w:pPr>
    </w:p>
    <w:sectPr w:rsidR="003652FB" w:rsidSect="000B324A">
      <w:footerReference w:type="default" r:id="rId7"/>
      <w:pgSz w:w="11907" w:h="16840" w:code="9"/>
      <w:pgMar w:top="284" w:right="567" w:bottom="284" w:left="567" w:header="720" w:footer="0" w:gutter="0"/>
      <w:paperSrc w:first="257" w:other="25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BA8EE" w14:textId="77777777" w:rsidR="00F06F36" w:rsidRDefault="00F06F36" w:rsidP="000B324A">
      <w:r>
        <w:separator/>
      </w:r>
    </w:p>
  </w:endnote>
  <w:endnote w:type="continuationSeparator" w:id="0">
    <w:p w14:paraId="46245166" w14:textId="77777777" w:rsidR="00F06F36" w:rsidRDefault="00F06F36" w:rsidP="000B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33962" w14:textId="77777777" w:rsidR="00BF3733" w:rsidRPr="000B324A" w:rsidRDefault="00BF3733">
    <w:pPr>
      <w:pStyle w:val="Pieddepage"/>
      <w:jc w:val="right"/>
      <w:rPr>
        <w:rFonts w:ascii="Calibri" w:hAnsi="Calibri" w:cs="Calibri"/>
        <w:i/>
        <w:sz w:val="16"/>
        <w:szCs w:val="16"/>
      </w:rPr>
    </w:pPr>
    <w:r w:rsidRPr="000B324A">
      <w:rPr>
        <w:rFonts w:ascii="Calibri" w:hAnsi="Calibri" w:cs="Calibri"/>
        <w:i/>
        <w:sz w:val="16"/>
        <w:szCs w:val="16"/>
      </w:rPr>
      <w:t xml:space="preserve">Page </w:t>
    </w:r>
    <w:r w:rsidRPr="000B324A">
      <w:rPr>
        <w:rFonts w:ascii="Calibri" w:hAnsi="Calibri" w:cs="Calibri"/>
        <w:bCs/>
        <w:i/>
        <w:sz w:val="16"/>
        <w:szCs w:val="16"/>
      </w:rPr>
      <w:fldChar w:fldCharType="begin"/>
    </w:r>
    <w:r w:rsidRPr="000B324A">
      <w:rPr>
        <w:rFonts w:ascii="Calibri" w:hAnsi="Calibri" w:cs="Calibri"/>
        <w:bCs/>
        <w:i/>
        <w:sz w:val="16"/>
        <w:szCs w:val="16"/>
      </w:rPr>
      <w:instrText>PAGE</w:instrText>
    </w:r>
    <w:r w:rsidRPr="000B324A">
      <w:rPr>
        <w:rFonts w:ascii="Calibri" w:hAnsi="Calibri" w:cs="Calibri"/>
        <w:bCs/>
        <w:i/>
        <w:sz w:val="16"/>
        <w:szCs w:val="16"/>
      </w:rPr>
      <w:fldChar w:fldCharType="separate"/>
    </w:r>
    <w:r w:rsidR="00412EA9">
      <w:rPr>
        <w:rFonts w:ascii="Calibri" w:hAnsi="Calibri" w:cs="Calibri"/>
        <w:bCs/>
        <w:i/>
        <w:noProof/>
        <w:sz w:val="16"/>
        <w:szCs w:val="16"/>
      </w:rPr>
      <w:t>4</w:t>
    </w:r>
    <w:r w:rsidRPr="000B324A">
      <w:rPr>
        <w:rFonts w:ascii="Calibri" w:hAnsi="Calibri" w:cs="Calibri"/>
        <w:bCs/>
        <w:i/>
        <w:sz w:val="16"/>
        <w:szCs w:val="16"/>
      </w:rPr>
      <w:fldChar w:fldCharType="end"/>
    </w:r>
    <w:r w:rsidRPr="000B324A">
      <w:rPr>
        <w:rFonts w:ascii="Calibri" w:hAnsi="Calibri" w:cs="Calibri"/>
        <w:i/>
        <w:sz w:val="16"/>
        <w:szCs w:val="16"/>
      </w:rPr>
      <w:t xml:space="preserve"> sur </w:t>
    </w:r>
    <w:r w:rsidRPr="000B324A">
      <w:rPr>
        <w:rFonts w:ascii="Calibri" w:hAnsi="Calibri" w:cs="Calibri"/>
        <w:bCs/>
        <w:i/>
        <w:sz w:val="16"/>
        <w:szCs w:val="16"/>
      </w:rPr>
      <w:fldChar w:fldCharType="begin"/>
    </w:r>
    <w:r w:rsidRPr="000B324A">
      <w:rPr>
        <w:rFonts w:ascii="Calibri" w:hAnsi="Calibri" w:cs="Calibri"/>
        <w:bCs/>
        <w:i/>
        <w:sz w:val="16"/>
        <w:szCs w:val="16"/>
      </w:rPr>
      <w:instrText>NUMPAGES</w:instrText>
    </w:r>
    <w:r w:rsidRPr="000B324A">
      <w:rPr>
        <w:rFonts w:ascii="Calibri" w:hAnsi="Calibri" w:cs="Calibri"/>
        <w:bCs/>
        <w:i/>
        <w:sz w:val="16"/>
        <w:szCs w:val="16"/>
      </w:rPr>
      <w:fldChar w:fldCharType="separate"/>
    </w:r>
    <w:r w:rsidR="00412EA9">
      <w:rPr>
        <w:rFonts w:ascii="Calibri" w:hAnsi="Calibri" w:cs="Calibri"/>
        <w:bCs/>
        <w:i/>
        <w:noProof/>
        <w:sz w:val="16"/>
        <w:szCs w:val="16"/>
      </w:rPr>
      <w:t>4</w:t>
    </w:r>
    <w:r w:rsidRPr="000B324A">
      <w:rPr>
        <w:rFonts w:ascii="Calibri" w:hAnsi="Calibri" w:cs="Calibri"/>
        <w:bCs/>
        <w:i/>
        <w:sz w:val="16"/>
        <w:szCs w:val="16"/>
      </w:rPr>
      <w:fldChar w:fldCharType="end"/>
    </w:r>
  </w:p>
  <w:p w14:paraId="269D1C0D" w14:textId="77777777" w:rsidR="00BF3733" w:rsidRDefault="00BF37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58189" w14:textId="77777777" w:rsidR="00F06F36" w:rsidRDefault="00F06F36" w:rsidP="000B324A">
      <w:r>
        <w:separator/>
      </w:r>
    </w:p>
  </w:footnote>
  <w:footnote w:type="continuationSeparator" w:id="0">
    <w:p w14:paraId="6F9CD447" w14:textId="77777777" w:rsidR="00F06F36" w:rsidRDefault="00F06F36" w:rsidP="000B3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360F"/>
    <w:multiLevelType w:val="hybridMultilevel"/>
    <w:tmpl w:val="1DACA206"/>
    <w:lvl w:ilvl="0" w:tplc="D5222CA4">
      <w:start w:val="7"/>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4035781B"/>
    <w:multiLevelType w:val="hybridMultilevel"/>
    <w:tmpl w:val="F3F81202"/>
    <w:lvl w:ilvl="0" w:tplc="D5222CA4">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5D"/>
    <w:rsid w:val="00007EE8"/>
    <w:rsid w:val="000134CA"/>
    <w:rsid w:val="0002038F"/>
    <w:rsid w:val="00052E0E"/>
    <w:rsid w:val="00056E49"/>
    <w:rsid w:val="000B1016"/>
    <w:rsid w:val="000B324A"/>
    <w:rsid w:val="000D167C"/>
    <w:rsid w:val="000D20E2"/>
    <w:rsid w:val="00114FF5"/>
    <w:rsid w:val="001427F3"/>
    <w:rsid w:val="001A2F21"/>
    <w:rsid w:val="001C72DF"/>
    <w:rsid w:val="001E649C"/>
    <w:rsid w:val="0027757F"/>
    <w:rsid w:val="0028094A"/>
    <w:rsid w:val="002B15E7"/>
    <w:rsid w:val="002C0640"/>
    <w:rsid w:val="00317954"/>
    <w:rsid w:val="00337134"/>
    <w:rsid w:val="003652FB"/>
    <w:rsid w:val="00392219"/>
    <w:rsid w:val="003A314E"/>
    <w:rsid w:val="003E434D"/>
    <w:rsid w:val="003F2885"/>
    <w:rsid w:val="00412EA9"/>
    <w:rsid w:val="00417BE2"/>
    <w:rsid w:val="00484254"/>
    <w:rsid w:val="004B1F42"/>
    <w:rsid w:val="004E1244"/>
    <w:rsid w:val="00553B2B"/>
    <w:rsid w:val="005814C1"/>
    <w:rsid w:val="005B151A"/>
    <w:rsid w:val="005F73EA"/>
    <w:rsid w:val="00604F91"/>
    <w:rsid w:val="00625332"/>
    <w:rsid w:val="006274CF"/>
    <w:rsid w:val="006372FF"/>
    <w:rsid w:val="006436E3"/>
    <w:rsid w:val="00682D0C"/>
    <w:rsid w:val="00683AEE"/>
    <w:rsid w:val="006A496F"/>
    <w:rsid w:val="006B24ED"/>
    <w:rsid w:val="006B6CA4"/>
    <w:rsid w:val="006C695D"/>
    <w:rsid w:val="006D1BA7"/>
    <w:rsid w:val="00730C28"/>
    <w:rsid w:val="007314E4"/>
    <w:rsid w:val="007569BA"/>
    <w:rsid w:val="00763A72"/>
    <w:rsid w:val="00786D57"/>
    <w:rsid w:val="00794D65"/>
    <w:rsid w:val="007E699A"/>
    <w:rsid w:val="007F0045"/>
    <w:rsid w:val="00805D3D"/>
    <w:rsid w:val="00813B14"/>
    <w:rsid w:val="00863A05"/>
    <w:rsid w:val="0088004D"/>
    <w:rsid w:val="00883224"/>
    <w:rsid w:val="00896BDB"/>
    <w:rsid w:val="00937310"/>
    <w:rsid w:val="00950E73"/>
    <w:rsid w:val="00985C2A"/>
    <w:rsid w:val="00986039"/>
    <w:rsid w:val="009E7424"/>
    <w:rsid w:val="00A118A6"/>
    <w:rsid w:val="00A934F8"/>
    <w:rsid w:val="00AC6145"/>
    <w:rsid w:val="00AD5F7E"/>
    <w:rsid w:val="00AE3479"/>
    <w:rsid w:val="00AF14FD"/>
    <w:rsid w:val="00AF7779"/>
    <w:rsid w:val="00B0029C"/>
    <w:rsid w:val="00B211BD"/>
    <w:rsid w:val="00B7184E"/>
    <w:rsid w:val="00B7436E"/>
    <w:rsid w:val="00B76230"/>
    <w:rsid w:val="00B917D2"/>
    <w:rsid w:val="00BB7E05"/>
    <w:rsid w:val="00BC22D1"/>
    <w:rsid w:val="00BF3733"/>
    <w:rsid w:val="00BF7B75"/>
    <w:rsid w:val="00C12932"/>
    <w:rsid w:val="00C24195"/>
    <w:rsid w:val="00C62C7C"/>
    <w:rsid w:val="00C8498A"/>
    <w:rsid w:val="00CB5D02"/>
    <w:rsid w:val="00CC1099"/>
    <w:rsid w:val="00CD470D"/>
    <w:rsid w:val="00CD5BB5"/>
    <w:rsid w:val="00CE5993"/>
    <w:rsid w:val="00D00173"/>
    <w:rsid w:val="00D21F41"/>
    <w:rsid w:val="00D3312C"/>
    <w:rsid w:val="00D34BD9"/>
    <w:rsid w:val="00D476BC"/>
    <w:rsid w:val="00DE381D"/>
    <w:rsid w:val="00E07F27"/>
    <w:rsid w:val="00E101FA"/>
    <w:rsid w:val="00E228F2"/>
    <w:rsid w:val="00E5632F"/>
    <w:rsid w:val="00E6672D"/>
    <w:rsid w:val="00E86172"/>
    <w:rsid w:val="00EA1686"/>
    <w:rsid w:val="00EA3A8E"/>
    <w:rsid w:val="00ED0696"/>
    <w:rsid w:val="00F06F36"/>
    <w:rsid w:val="00F16387"/>
    <w:rsid w:val="00F2185B"/>
    <w:rsid w:val="00F5098F"/>
    <w:rsid w:val="00FC42B6"/>
    <w:rsid w:val="00FF1430"/>
    <w:rsid w:val="00FF3C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75953"/>
  <w15:chartTrackingRefBased/>
  <w15:docId w15:val="{2738687A-A065-4B79-BE41-E8810EAE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84E"/>
    <w:rPr>
      <w:rFonts w:ascii="Times New Roman" w:eastAsia="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C695D"/>
    <w:rPr>
      <w:sz w:val="22"/>
      <w:szCs w:val="22"/>
      <w:lang w:eastAsia="en-US"/>
    </w:rPr>
  </w:style>
  <w:style w:type="table" w:styleId="Grilledutableau">
    <w:name w:val="Table Grid"/>
    <w:basedOn w:val="TableauNormal"/>
    <w:uiPriority w:val="39"/>
    <w:rsid w:val="00AE3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1427F3"/>
    <w:pPr>
      <w:tabs>
        <w:tab w:val="center" w:pos="4536"/>
        <w:tab w:val="right" w:pos="9072"/>
      </w:tabs>
      <w:suppressAutoHyphens/>
    </w:pPr>
    <w:rPr>
      <w:lang w:eastAsia="ar-SA"/>
    </w:rPr>
  </w:style>
  <w:style w:type="character" w:customStyle="1" w:styleId="PieddepageCar">
    <w:name w:val="Pied de page Car"/>
    <w:link w:val="Pieddepage"/>
    <w:uiPriority w:val="99"/>
    <w:rsid w:val="001427F3"/>
    <w:rPr>
      <w:rFonts w:ascii="Times New Roman" w:eastAsia="Times New Roman" w:hAnsi="Times New Roman"/>
      <w:lang w:eastAsia="ar-SA"/>
    </w:rPr>
  </w:style>
  <w:style w:type="paragraph" w:styleId="Textedebulles">
    <w:name w:val="Balloon Text"/>
    <w:basedOn w:val="Normal"/>
    <w:link w:val="TextedebullesCar"/>
    <w:uiPriority w:val="99"/>
    <w:semiHidden/>
    <w:unhideWhenUsed/>
    <w:rsid w:val="005F73EA"/>
    <w:rPr>
      <w:rFonts w:ascii="Segoe UI" w:hAnsi="Segoe UI" w:cs="Segoe UI"/>
      <w:sz w:val="18"/>
      <w:szCs w:val="18"/>
    </w:rPr>
  </w:style>
  <w:style w:type="character" w:customStyle="1" w:styleId="TextedebullesCar">
    <w:name w:val="Texte de bulles Car"/>
    <w:link w:val="Textedebulles"/>
    <w:uiPriority w:val="99"/>
    <w:semiHidden/>
    <w:rsid w:val="005F73EA"/>
    <w:rPr>
      <w:rFonts w:ascii="Segoe UI" w:eastAsia="Times New Roman" w:hAnsi="Segoe UI" w:cs="Segoe UI"/>
      <w:sz w:val="18"/>
      <w:szCs w:val="18"/>
    </w:rPr>
  </w:style>
  <w:style w:type="paragraph" w:styleId="En-tte">
    <w:name w:val="header"/>
    <w:basedOn w:val="Normal"/>
    <w:link w:val="En-tteCar"/>
    <w:uiPriority w:val="99"/>
    <w:unhideWhenUsed/>
    <w:rsid w:val="000B324A"/>
    <w:pPr>
      <w:tabs>
        <w:tab w:val="center" w:pos="4536"/>
        <w:tab w:val="right" w:pos="9072"/>
      </w:tabs>
    </w:pPr>
  </w:style>
  <w:style w:type="character" w:customStyle="1" w:styleId="En-tteCar">
    <w:name w:val="En-tête Car"/>
    <w:link w:val="En-tte"/>
    <w:uiPriority w:val="99"/>
    <w:rsid w:val="000B324A"/>
    <w:rPr>
      <w:rFonts w:ascii="Times New Roman" w:eastAsia="Times New Roman" w:hAnsi="Times New Roman"/>
    </w:rPr>
  </w:style>
  <w:style w:type="paragraph" w:customStyle="1" w:styleId="VuConsidrant">
    <w:name w:val="Vu.Considérant"/>
    <w:basedOn w:val="Normal"/>
    <w:uiPriority w:val="99"/>
    <w:rsid w:val="006372FF"/>
    <w:pPr>
      <w:autoSpaceDE w:val="0"/>
      <w:autoSpaceDN w:val="0"/>
      <w:spacing w:after="140"/>
      <w:jc w:val="both"/>
    </w:pPr>
    <w:rPr>
      <w:rFonts w:ascii="Arial" w:hAnsi="Arial" w:cs="Arial"/>
    </w:rPr>
  </w:style>
  <w:style w:type="paragraph" w:styleId="Retraitcorpsdetexte">
    <w:name w:val="Body Text Indent"/>
    <w:basedOn w:val="Normal"/>
    <w:link w:val="RetraitcorpsdetexteCar"/>
    <w:semiHidden/>
    <w:rsid w:val="00625332"/>
    <w:pPr>
      <w:widowControl w:val="0"/>
      <w:shd w:val="clear" w:color="auto" w:fill="FFFFFF"/>
      <w:spacing w:before="238" w:line="288" w:lineRule="exact"/>
      <w:ind w:left="130" w:firstLine="338"/>
    </w:pPr>
    <w:rPr>
      <w:snapToGrid w:val="0"/>
      <w:color w:val="000000"/>
      <w:spacing w:val="-9"/>
      <w:sz w:val="25"/>
    </w:rPr>
  </w:style>
  <w:style w:type="character" w:customStyle="1" w:styleId="RetraitcorpsdetexteCar">
    <w:name w:val="Retrait corps de texte Car"/>
    <w:link w:val="Retraitcorpsdetexte"/>
    <w:semiHidden/>
    <w:rsid w:val="00625332"/>
    <w:rPr>
      <w:rFonts w:ascii="Times New Roman" w:eastAsia="Times New Roman" w:hAnsi="Times New Roman"/>
      <w:snapToGrid w:val="0"/>
      <w:color w:val="000000"/>
      <w:spacing w:val="-9"/>
      <w:sz w:val="25"/>
      <w:shd w:val="clear" w:color="auto" w:fill="FFFFFF"/>
    </w:rPr>
  </w:style>
  <w:style w:type="paragraph" w:customStyle="1" w:styleId="articleRI">
    <w:name w:val="article RI"/>
    <w:basedOn w:val="Normal"/>
    <w:rsid w:val="00625332"/>
    <w:pPr>
      <w:widowControl w:val="0"/>
      <w:tabs>
        <w:tab w:val="right" w:pos="6237"/>
      </w:tabs>
      <w:spacing w:before="120"/>
      <w:ind w:right="2977" w:firstLine="567"/>
    </w:pPr>
    <w:rPr>
      <w:b/>
      <w:bCs/>
      <w:snapToGrid w:val="0"/>
      <w:sz w:val="28"/>
    </w:rPr>
  </w:style>
  <w:style w:type="paragraph" w:customStyle="1" w:styleId="paragrapheri">
    <w:name w:val="paragraphe ri"/>
    <w:basedOn w:val="Retraitcorpsdetexte"/>
    <w:rsid w:val="00625332"/>
    <w:pPr>
      <w:shd w:val="clear" w:color="auto" w:fill="auto"/>
      <w:spacing w:before="60"/>
      <w:ind w:left="0" w:firstLine="567"/>
      <w:jc w:val="both"/>
    </w:pPr>
    <w:rPr>
      <w:sz w:val="24"/>
    </w:rPr>
  </w:style>
  <w:style w:type="paragraph" w:styleId="Paragraphedeliste">
    <w:name w:val="List Paragraph"/>
    <w:basedOn w:val="Normal"/>
    <w:uiPriority w:val="34"/>
    <w:qFormat/>
    <w:rsid w:val="00E07F27"/>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1226</Words>
  <Characters>6743</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GONZALEZ</dc:creator>
  <cp:keywords/>
  <dc:description/>
  <cp:lastModifiedBy>Agnes Bezzina</cp:lastModifiedBy>
  <cp:revision>2</cp:revision>
  <dcterms:created xsi:type="dcterms:W3CDTF">2022-03-04T13:50:00Z</dcterms:created>
  <dcterms:modified xsi:type="dcterms:W3CDTF">2022-03-04T13:50:00Z</dcterms:modified>
</cp:coreProperties>
</file>