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7F270" w14:textId="19F74F78" w:rsidR="00591925" w:rsidRDefault="00591925" w:rsidP="00591925">
      <w:pPr>
        <w:pStyle w:val="Titre1"/>
        <w:ind w:firstLine="0"/>
        <w:rPr>
          <w:rFonts w:ascii="Calibri" w:hAnsi="Calibri" w:cs="Calibri"/>
          <w:sz w:val="40"/>
          <w:szCs w:val="40"/>
        </w:rPr>
      </w:pPr>
      <w:r w:rsidRPr="00DF5FED">
        <w:rPr>
          <w:rFonts w:ascii="Calibri" w:hAnsi="Calibri" w:cs="Calibri"/>
          <w:sz w:val="40"/>
          <w:szCs w:val="40"/>
        </w:rPr>
        <w:t xml:space="preserve">Convention </w:t>
      </w:r>
      <w:r w:rsidR="00B96198">
        <w:rPr>
          <w:rFonts w:ascii="Calibri" w:hAnsi="Calibri" w:cs="Calibri"/>
          <w:sz w:val="40"/>
          <w:szCs w:val="40"/>
        </w:rPr>
        <w:t>d</w:t>
      </w:r>
      <w:r w:rsidR="00E30E8F">
        <w:rPr>
          <w:rFonts w:ascii="Calibri" w:hAnsi="Calibri" w:cs="Calibri"/>
          <w:sz w:val="40"/>
          <w:szCs w:val="40"/>
        </w:rPr>
        <w:t xml:space="preserve">’adhésion </w:t>
      </w:r>
      <w:r w:rsidR="004D1BF8">
        <w:rPr>
          <w:rFonts w:ascii="Calibri" w:hAnsi="Calibri" w:cs="Calibri"/>
          <w:sz w:val="40"/>
          <w:szCs w:val="40"/>
        </w:rPr>
        <w:br/>
        <w:t>aux</w:t>
      </w:r>
      <w:r w:rsidR="00B96198">
        <w:rPr>
          <w:rFonts w:ascii="Calibri" w:hAnsi="Calibri" w:cs="Calibri"/>
          <w:sz w:val="40"/>
          <w:szCs w:val="40"/>
        </w:rPr>
        <w:t xml:space="preserve"> </w:t>
      </w:r>
      <w:r w:rsidR="000A3302">
        <w:rPr>
          <w:rFonts w:ascii="Calibri" w:hAnsi="Calibri" w:cs="Calibri"/>
          <w:sz w:val="40"/>
          <w:szCs w:val="40"/>
        </w:rPr>
        <w:t>s</w:t>
      </w:r>
      <w:r w:rsidR="00B96198">
        <w:rPr>
          <w:rFonts w:ascii="Calibri" w:hAnsi="Calibri" w:cs="Calibri"/>
          <w:sz w:val="40"/>
          <w:szCs w:val="40"/>
        </w:rPr>
        <w:t xml:space="preserve">ervices </w:t>
      </w:r>
      <w:r w:rsidR="0046689A">
        <w:rPr>
          <w:rFonts w:ascii="Calibri" w:hAnsi="Calibri" w:cs="Calibri"/>
          <w:sz w:val="40"/>
          <w:szCs w:val="40"/>
        </w:rPr>
        <w:t xml:space="preserve">du Pôle Numérique </w:t>
      </w:r>
    </w:p>
    <w:p w14:paraId="6AB86EB7" w14:textId="2C8477FE" w:rsidR="00F639DC" w:rsidRPr="00F639DC" w:rsidRDefault="00F639DC" w:rsidP="00F639DC">
      <w:pPr>
        <w:pStyle w:val="Sous-titre"/>
      </w:pPr>
    </w:p>
    <w:p w14:paraId="42CC742D" w14:textId="7007F15D" w:rsidR="00591925" w:rsidRPr="00591925" w:rsidRDefault="00591925" w:rsidP="00591925">
      <w:pPr>
        <w:pStyle w:val="Titre1"/>
        <w:ind w:firstLine="0"/>
        <w:jc w:val="left"/>
        <w:rPr>
          <w:rFonts w:ascii="Calibri" w:hAnsi="Calibri" w:cs="Calibri"/>
          <w:sz w:val="36"/>
          <w:szCs w:val="36"/>
        </w:rPr>
      </w:pPr>
      <w:r>
        <w:rPr>
          <w:rFonts w:ascii="Calibri" w:hAnsi="Calibri" w:cs="Calibri"/>
          <w:sz w:val="36"/>
          <w:szCs w:val="36"/>
        </w:rPr>
        <w:t xml:space="preserve"> </w:t>
      </w:r>
    </w:p>
    <w:p w14:paraId="6958A056" w14:textId="77777777" w:rsidR="00591925" w:rsidRPr="00016EA8" w:rsidRDefault="00591925" w:rsidP="00FB2D26">
      <w:pPr>
        <w:pStyle w:val="NormalRGPD"/>
        <w:rPr>
          <w:color w:val="auto"/>
          <w:sz w:val="24"/>
          <w:szCs w:val="24"/>
        </w:rPr>
      </w:pPr>
      <w:r w:rsidRPr="00016EA8">
        <w:rPr>
          <w:color w:val="auto"/>
          <w:sz w:val="24"/>
          <w:szCs w:val="24"/>
        </w:rPr>
        <w:t xml:space="preserve">Entre </w:t>
      </w:r>
    </w:p>
    <w:p w14:paraId="0EC9958F" w14:textId="77777777" w:rsidR="00B51FE8" w:rsidRPr="008D5DB4" w:rsidRDefault="00B51FE8" w:rsidP="00B51FE8">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sz w:val="24"/>
          <w:szCs w:val="24"/>
        </w:rPr>
      </w:pPr>
      <w:r w:rsidRPr="008D5DB4">
        <w:rPr>
          <w:b/>
          <w:bCs/>
          <w:color w:val="auto"/>
          <w:sz w:val="24"/>
          <w:szCs w:val="24"/>
        </w:rPr>
        <w:t>Le Centre Départemental de Gestion de la Fonction Publique Territoriale du Lot,</w:t>
      </w:r>
      <w:r w:rsidRPr="008D5DB4">
        <w:rPr>
          <w:color w:val="auto"/>
          <w:sz w:val="24"/>
          <w:szCs w:val="24"/>
        </w:rPr>
        <w:t xml:space="preserve"> </w:t>
      </w:r>
      <w:r w:rsidRPr="008D5DB4">
        <w:rPr>
          <w:rFonts w:asciiTheme="minorHAnsi" w:hAnsiTheme="minorHAnsi" w:cstheme="minorHAnsi"/>
          <w:color w:val="auto"/>
          <w:sz w:val="24"/>
          <w:szCs w:val="24"/>
        </w:rPr>
        <w:t>représenté par sa Présidente, Madame Véronique ARNAUDET, dûment habilitée par la délibération n°510 du conseil d’administration du 30 novembre 2020,</w:t>
      </w:r>
    </w:p>
    <w:p w14:paraId="667B506F" w14:textId="5B61F653" w:rsidR="00B51FE8" w:rsidRPr="008D5DB4" w:rsidRDefault="00B51FE8" w:rsidP="00B51FE8">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color w:val="auto"/>
          <w:sz w:val="24"/>
          <w:szCs w:val="24"/>
        </w:rPr>
      </w:pPr>
      <w:r w:rsidRPr="008D5DB4">
        <w:rPr>
          <w:rFonts w:asciiTheme="minorHAnsi" w:hAnsiTheme="minorHAnsi" w:cstheme="minorHAnsi"/>
          <w:color w:val="auto"/>
          <w:sz w:val="24"/>
          <w:szCs w:val="24"/>
        </w:rPr>
        <w:t>ci-après dénommé le CDG46</w:t>
      </w:r>
      <w:r w:rsidR="00396C2D">
        <w:rPr>
          <w:rFonts w:asciiTheme="minorHAnsi" w:hAnsiTheme="minorHAnsi" w:cstheme="minorHAnsi"/>
          <w:color w:val="auto"/>
          <w:sz w:val="24"/>
          <w:szCs w:val="24"/>
        </w:rPr>
        <w:t>,</w:t>
      </w:r>
    </w:p>
    <w:p w14:paraId="4CDC4164" w14:textId="77777777" w:rsidR="00591925" w:rsidRPr="00016EA8" w:rsidRDefault="00591925" w:rsidP="00FB2D26">
      <w:pPr>
        <w:pStyle w:val="NormalRGPD"/>
        <w:rPr>
          <w:color w:val="auto"/>
          <w:sz w:val="24"/>
          <w:szCs w:val="24"/>
        </w:rPr>
      </w:pPr>
    </w:p>
    <w:p w14:paraId="38C57F3B" w14:textId="77777777" w:rsidR="00591925" w:rsidRPr="00016EA8" w:rsidRDefault="00591925" w:rsidP="00FB2D26">
      <w:pPr>
        <w:pStyle w:val="NormalRGPD"/>
        <w:rPr>
          <w:color w:val="auto"/>
          <w:sz w:val="24"/>
          <w:szCs w:val="24"/>
        </w:rPr>
      </w:pPr>
      <w:r w:rsidRPr="00016EA8">
        <w:rPr>
          <w:color w:val="auto"/>
          <w:sz w:val="24"/>
          <w:szCs w:val="24"/>
        </w:rPr>
        <w:t>Et</w:t>
      </w:r>
    </w:p>
    <w:p w14:paraId="1E5505A0" w14:textId="4ACC08FE" w:rsidR="00B51FE8" w:rsidRPr="00016EA8" w:rsidRDefault="005318F1" w:rsidP="00230A35">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spacing w:line="360" w:lineRule="auto"/>
        <w:jc w:val="left"/>
        <w:rPr>
          <w:color w:val="auto"/>
          <w:sz w:val="24"/>
          <w:szCs w:val="24"/>
        </w:rPr>
      </w:pPr>
      <w:sdt>
        <w:sdtPr>
          <w:rPr>
            <w:color w:val="auto"/>
            <w:sz w:val="24"/>
            <w:szCs w:val="24"/>
          </w:rPr>
          <w:alias w:val="nom de la collectivité"/>
          <w:tag w:val="nom de la collectivité"/>
          <w:id w:val="1573158135"/>
          <w:placeholder>
            <w:docPart w:val="DefaultPlaceholder_-1854013440"/>
          </w:placeholder>
        </w:sdtPr>
        <w:sdtContent>
          <w:r w:rsidR="00F948AC">
            <w:rPr>
              <w:color w:val="auto"/>
              <w:sz w:val="24"/>
              <w:szCs w:val="24"/>
            </w:rPr>
            <w:t>……………………………………………………………………………………………………………………………………</w:t>
          </w:r>
          <w:proofErr w:type="gramStart"/>
          <w:r w:rsidR="00F948AC">
            <w:rPr>
              <w:color w:val="auto"/>
              <w:sz w:val="24"/>
              <w:szCs w:val="24"/>
            </w:rPr>
            <w:t>…….</w:t>
          </w:r>
          <w:proofErr w:type="gramEnd"/>
        </w:sdtContent>
      </w:sdt>
      <w:r>
        <w:rPr>
          <w:color w:val="auto"/>
          <w:sz w:val="24"/>
          <w:szCs w:val="24"/>
        </w:rPr>
        <w:t xml:space="preserve"> </w:t>
      </w:r>
      <w:r w:rsidR="00B51FE8" w:rsidRPr="00016EA8">
        <w:rPr>
          <w:rStyle w:val="Caractresdenotedebasdepage"/>
          <w:rFonts w:eastAsia="Arial"/>
          <w:color w:val="auto"/>
          <w:sz w:val="24"/>
          <w:szCs w:val="24"/>
        </w:rPr>
        <w:footnoteReference w:id="2"/>
      </w:r>
      <w:r w:rsidR="00B51FE8" w:rsidRPr="00016EA8">
        <w:rPr>
          <w:color w:val="auto"/>
          <w:sz w:val="24"/>
          <w:szCs w:val="24"/>
        </w:rPr>
        <w:br/>
        <w:t>représenté(e) par son/sa</w:t>
      </w:r>
      <w:r>
        <w:rPr>
          <w:color w:val="auto"/>
          <w:sz w:val="24"/>
          <w:szCs w:val="24"/>
        </w:rPr>
        <w:t xml:space="preserve"> </w:t>
      </w:r>
      <w:sdt>
        <w:sdtPr>
          <w:rPr>
            <w:color w:val="auto"/>
            <w:sz w:val="24"/>
            <w:szCs w:val="24"/>
          </w:rPr>
          <w:alias w:val="Autorité territoriale (préciser : Maire, Président)"/>
          <w:tag w:val="Autorité territoriale (préciser : Maire, Président)"/>
          <w:id w:val="-267860078"/>
          <w:placeholder>
            <w:docPart w:val="DefaultPlaceholder_-1854013440"/>
          </w:placeholder>
        </w:sdtPr>
        <w:sdtContent>
          <w:r w:rsidR="00F948AC">
            <w:rPr>
              <w:color w:val="auto"/>
              <w:sz w:val="24"/>
              <w:szCs w:val="24"/>
            </w:rPr>
            <w:t>…………………………………………………………………………………………………</w:t>
          </w:r>
        </w:sdtContent>
      </w:sdt>
      <w:r>
        <w:rPr>
          <w:color w:val="auto"/>
          <w:sz w:val="24"/>
          <w:szCs w:val="24"/>
        </w:rPr>
        <w:t xml:space="preserve"> </w:t>
      </w:r>
      <w:r w:rsidR="00B51FE8" w:rsidRPr="00016EA8">
        <w:rPr>
          <w:rStyle w:val="Caractresdenotedebasdepage"/>
          <w:rFonts w:eastAsia="Arial"/>
          <w:color w:val="auto"/>
          <w:sz w:val="24"/>
          <w:szCs w:val="24"/>
        </w:rPr>
        <w:footnoteReference w:id="3"/>
      </w:r>
      <w:r w:rsidR="00B51FE8" w:rsidRPr="00016EA8">
        <w:rPr>
          <w:color w:val="auto"/>
          <w:sz w:val="24"/>
          <w:szCs w:val="24"/>
        </w:rPr>
        <w:br/>
      </w:r>
      <w:r w:rsidR="00B51FE8" w:rsidRPr="00016EA8">
        <w:rPr>
          <w:bCs/>
          <w:i/>
          <w:color w:val="auto"/>
          <w:sz w:val="24"/>
          <w:szCs w:val="24"/>
        </w:rPr>
        <w:t>Nom / Prénom</w:t>
      </w:r>
      <w:r w:rsidR="00B51FE8" w:rsidRPr="00016EA8">
        <w:rPr>
          <w:bCs/>
          <w:color w:val="auto"/>
          <w:sz w:val="24"/>
          <w:szCs w:val="24"/>
        </w:rPr>
        <w:t xml:space="preserve"> : </w:t>
      </w:r>
      <w:sdt>
        <w:sdtPr>
          <w:rPr>
            <w:bCs/>
            <w:color w:val="auto"/>
            <w:sz w:val="24"/>
            <w:szCs w:val="24"/>
          </w:rPr>
          <w:alias w:val="Nom / prénom de l'autorité territoriale"/>
          <w:tag w:val="Nom / prénom de l'autorité territoriale"/>
          <w:id w:val="553894109"/>
          <w:placeholder>
            <w:docPart w:val="DefaultPlaceholder_-1854013440"/>
          </w:placeholder>
        </w:sdtPr>
        <w:sdtContent>
          <w:r w:rsidR="00F948AC">
            <w:rPr>
              <w:bCs/>
              <w:color w:val="auto"/>
              <w:sz w:val="24"/>
              <w:szCs w:val="24"/>
            </w:rPr>
            <w:t>…………………………………………………………………………………………………………</w:t>
          </w:r>
          <w:proofErr w:type="gramStart"/>
          <w:r w:rsidR="00F948AC">
            <w:rPr>
              <w:bCs/>
              <w:color w:val="auto"/>
              <w:sz w:val="24"/>
              <w:szCs w:val="24"/>
            </w:rPr>
            <w:t>…….</w:t>
          </w:r>
          <w:proofErr w:type="gramEnd"/>
          <w:r w:rsidR="00F948AC">
            <w:rPr>
              <w:bCs/>
              <w:color w:val="auto"/>
              <w:sz w:val="24"/>
              <w:szCs w:val="24"/>
            </w:rPr>
            <w:t>.</w:t>
          </w:r>
        </w:sdtContent>
      </w:sdt>
    </w:p>
    <w:p w14:paraId="3EC58858" w14:textId="05A32A65" w:rsidR="00B51FE8" w:rsidRDefault="00B51FE8" w:rsidP="00B51FE8">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color w:val="auto"/>
          <w:sz w:val="24"/>
          <w:szCs w:val="24"/>
        </w:rPr>
      </w:pPr>
      <w:proofErr w:type="gramStart"/>
      <w:r w:rsidRPr="00016EA8">
        <w:rPr>
          <w:color w:val="auto"/>
          <w:sz w:val="24"/>
          <w:szCs w:val="24"/>
        </w:rPr>
        <w:t>dûment</w:t>
      </w:r>
      <w:proofErr w:type="gramEnd"/>
      <w:r w:rsidRPr="00016EA8">
        <w:rPr>
          <w:color w:val="auto"/>
          <w:sz w:val="24"/>
          <w:szCs w:val="24"/>
        </w:rPr>
        <w:t xml:space="preserve"> habilité</w:t>
      </w:r>
      <w:r>
        <w:rPr>
          <w:color w:val="auto"/>
          <w:sz w:val="24"/>
          <w:szCs w:val="24"/>
        </w:rPr>
        <w:t xml:space="preserve">(e) </w:t>
      </w:r>
      <w:r w:rsidRPr="00016EA8">
        <w:rPr>
          <w:color w:val="auto"/>
          <w:sz w:val="24"/>
          <w:szCs w:val="24"/>
        </w:rPr>
        <w:t xml:space="preserve">par </w:t>
      </w:r>
      <w:r>
        <w:rPr>
          <w:color w:val="auto"/>
          <w:sz w:val="24"/>
          <w:szCs w:val="24"/>
        </w:rPr>
        <w:t xml:space="preserve">une délibération en date du </w:t>
      </w:r>
      <w:sdt>
        <w:sdtPr>
          <w:rPr>
            <w:color w:val="auto"/>
            <w:sz w:val="24"/>
            <w:szCs w:val="24"/>
          </w:rPr>
          <w:alias w:val="Date de la délibération autorisant à signer cette convention (ou ce type de document)"/>
          <w:tag w:val="Date de la délibération autorisant à signer cette convention (ou ce type de document)"/>
          <w:id w:val="-1086612675"/>
          <w:placeholder>
            <w:docPart w:val="DefaultPlaceholder_-1854013440"/>
          </w:placeholder>
        </w:sdtPr>
        <w:sdtEndPr>
          <w:rPr>
            <w:rFonts w:asciiTheme="minorHAnsi" w:hAnsiTheme="minorHAnsi" w:cstheme="minorHAnsi"/>
            <w:color w:val="002060"/>
            <w:szCs w:val="22"/>
          </w:rPr>
        </w:sdtEndPr>
        <w:sdtContent>
          <w:r w:rsidR="00F53DFF" w:rsidRPr="00CD06C2">
            <w:rPr>
              <w:rFonts w:asciiTheme="minorHAnsi" w:hAnsiTheme="minorHAnsi" w:cstheme="minorHAnsi"/>
              <w:sz w:val="24"/>
            </w:rPr>
            <w:t>……</w:t>
          </w:r>
          <w:proofErr w:type="gramStart"/>
          <w:r w:rsidR="00F53DFF" w:rsidRPr="00CD06C2">
            <w:rPr>
              <w:rFonts w:asciiTheme="minorHAnsi" w:hAnsiTheme="minorHAnsi" w:cstheme="minorHAnsi"/>
              <w:sz w:val="24"/>
            </w:rPr>
            <w:t>…….</w:t>
          </w:r>
          <w:proofErr w:type="gramEnd"/>
          <w:r w:rsidR="00F53DFF" w:rsidRPr="00CD06C2">
            <w:rPr>
              <w:rFonts w:asciiTheme="minorHAnsi" w:hAnsiTheme="minorHAnsi" w:cstheme="minorHAnsi"/>
              <w:sz w:val="24"/>
            </w:rPr>
            <w:t>.…………………</w:t>
          </w:r>
        </w:sdtContent>
      </w:sdt>
      <w:r w:rsidR="00F53DFF">
        <w:rPr>
          <w:rFonts w:asciiTheme="minorHAnsi" w:hAnsiTheme="minorHAnsi" w:cstheme="minorHAnsi"/>
          <w:sz w:val="24"/>
        </w:rPr>
        <w:t xml:space="preserve"> </w:t>
      </w:r>
      <w:r w:rsidRPr="00016EA8">
        <w:rPr>
          <w:color w:val="auto"/>
          <w:sz w:val="24"/>
          <w:szCs w:val="24"/>
        </w:rPr>
        <w:t xml:space="preserve">, </w:t>
      </w:r>
    </w:p>
    <w:p w14:paraId="3B0C5ACE" w14:textId="61BE5209" w:rsidR="00B51FE8" w:rsidRDefault="00B51FE8" w:rsidP="00B51FE8">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color w:val="auto"/>
          <w:sz w:val="24"/>
          <w:szCs w:val="24"/>
        </w:rPr>
      </w:pPr>
      <w:r>
        <w:rPr>
          <w:color w:val="auto"/>
          <w:sz w:val="24"/>
          <w:szCs w:val="24"/>
        </w:rPr>
        <w:t>ci-après dénommé(e) la collectivité</w:t>
      </w:r>
      <w:r w:rsidR="004A1873">
        <w:rPr>
          <w:color w:val="auto"/>
          <w:sz w:val="24"/>
          <w:szCs w:val="24"/>
        </w:rPr>
        <w:t xml:space="preserve"> </w:t>
      </w:r>
      <w:r w:rsidR="00F948AC">
        <w:rPr>
          <w:color w:val="auto"/>
          <w:sz w:val="24"/>
          <w:szCs w:val="24"/>
        </w:rPr>
        <w:t>ou l’établissement public</w:t>
      </w:r>
      <w:r w:rsidR="00F53DFF">
        <w:rPr>
          <w:color w:val="auto"/>
          <w:sz w:val="24"/>
          <w:szCs w:val="24"/>
        </w:rPr>
        <w:t>.</w:t>
      </w:r>
    </w:p>
    <w:p w14:paraId="54C6A883" w14:textId="77777777" w:rsidR="00455CA0" w:rsidRDefault="00455CA0" w:rsidP="00BD6E35">
      <w:pPr>
        <w:pStyle w:val="NormalRGPD"/>
        <w:spacing w:before="240"/>
        <w:rPr>
          <w:b/>
          <w:bCs/>
          <w:color w:val="auto"/>
          <w:sz w:val="28"/>
          <w:szCs w:val="28"/>
        </w:rPr>
      </w:pPr>
    </w:p>
    <w:p w14:paraId="5C1C4E63" w14:textId="691FE81A" w:rsidR="00455CA0" w:rsidRDefault="00455CA0" w:rsidP="00BD6E35">
      <w:pPr>
        <w:pStyle w:val="NormalRGPD"/>
        <w:spacing w:before="240"/>
        <w:rPr>
          <w:b/>
          <w:bCs/>
          <w:color w:val="auto"/>
          <w:sz w:val="28"/>
          <w:szCs w:val="28"/>
        </w:rPr>
      </w:pPr>
      <w:r>
        <w:rPr>
          <w:b/>
          <w:bCs/>
          <w:color w:val="auto"/>
          <w:sz w:val="28"/>
          <w:szCs w:val="28"/>
        </w:rPr>
        <w:t>Il est préalablement exposé :</w:t>
      </w:r>
    </w:p>
    <w:p w14:paraId="0FF15A8D" w14:textId="40A091FC" w:rsidR="008130C2" w:rsidRPr="00490785" w:rsidRDefault="00490785" w:rsidP="00834115">
      <w:pPr>
        <w:pStyle w:val="NormalWeb"/>
        <w:numPr>
          <w:ilvl w:val="0"/>
          <w:numId w:val="34"/>
        </w:numPr>
        <w:spacing w:after="240" w:afterAutospacing="0"/>
        <w:ind w:left="714" w:right="391" w:hanging="357"/>
        <w:jc w:val="both"/>
        <w:rPr>
          <w:rFonts w:asciiTheme="minorHAnsi" w:hAnsiTheme="minorHAnsi" w:cstheme="minorHAnsi"/>
        </w:rPr>
      </w:pPr>
      <w:r w:rsidRPr="00490785">
        <w:rPr>
          <w:rFonts w:asciiTheme="minorHAnsi" w:hAnsiTheme="minorHAnsi" w:cstheme="minorHAnsi"/>
          <w:sz w:val="22"/>
          <w:szCs w:val="22"/>
        </w:rPr>
        <w:t>Vu le Code général de la fonction publique</w:t>
      </w:r>
    </w:p>
    <w:p w14:paraId="724E3E90" w14:textId="3F339461" w:rsidR="00455CA0" w:rsidRPr="003D0C77" w:rsidRDefault="00455CA0" w:rsidP="00834115">
      <w:pPr>
        <w:pStyle w:val="Corpsdetexte"/>
        <w:widowControl w:val="0"/>
        <w:numPr>
          <w:ilvl w:val="0"/>
          <w:numId w:val="34"/>
        </w:numPr>
        <w:suppressAutoHyphens w:val="0"/>
        <w:autoSpaceDE w:val="0"/>
        <w:autoSpaceDN w:val="0"/>
        <w:spacing w:after="240"/>
        <w:ind w:left="714" w:right="391" w:hanging="357"/>
        <w:rPr>
          <w:rFonts w:asciiTheme="minorHAnsi" w:hAnsiTheme="minorHAnsi" w:cstheme="minorHAnsi"/>
          <w:szCs w:val="22"/>
        </w:rPr>
      </w:pPr>
      <w:r w:rsidRPr="003D0C77">
        <w:rPr>
          <w:rFonts w:asciiTheme="minorHAnsi" w:hAnsiTheme="minorHAnsi" w:cstheme="minorHAnsi"/>
          <w:szCs w:val="22"/>
        </w:rPr>
        <w:t>Le Conseil d’Administration du Centre de Gestion de la Fonction Publique Territoriale du Lot</w:t>
      </w:r>
      <w:r w:rsidR="005A6F35" w:rsidRPr="003D0C77">
        <w:rPr>
          <w:rFonts w:asciiTheme="minorHAnsi" w:hAnsiTheme="minorHAnsi" w:cstheme="minorHAnsi"/>
          <w:szCs w:val="22"/>
        </w:rPr>
        <w:t xml:space="preserve">, </w:t>
      </w:r>
      <w:r w:rsidRPr="003D0C77">
        <w:rPr>
          <w:rFonts w:asciiTheme="minorHAnsi" w:hAnsiTheme="minorHAnsi" w:cstheme="minorHAnsi"/>
          <w:szCs w:val="22"/>
        </w:rPr>
        <w:t xml:space="preserve">par délibération du </w:t>
      </w:r>
      <w:r w:rsidR="00CD06C2">
        <w:rPr>
          <w:rFonts w:asciiTheme="minorHAnsi" w:hAnsiTheme="minorHAnsi" w:cstheme="minorHAnsi"/>
          <w:szCs w:val="22"/>
        </w:rPr>
        <w:t>24/02/2022</w:t>
      </w:r>
      <w:r w:rsidRPr="003D0C77">
        <w:rPr>
          <w:rFonts w:asciiTheme="minorHAnsi" w:hAnsiTheme="minorHAnsi" w:cstheme="minorHAnsi"/>
          <w:szCs w:val="22"/>
        </w:rPr>
        <w:t xml:space="preserve">, </w:t>
      </w:r>
      <w:r w:rsidR="005A6F35" w:rsidRPr="003D0C77">
        <w:rPr>
          <w:rFonts w:asciiTheme="minorHAnsi" w:hAnsiTheme="minorHAnsi" w:cstheme="minorHAnsi"/>
          <w:szCs w:val="22"/>
        </w:rPr>
        <w:t>a regroupé les services du pôle numérique dans une convention unique, s’appuyant sur un catalogue des services mutualisé</w:t>
      </w:r>
      <w:r w:rsidR="0013756C" w:rsidRPr="003D0C77">
        <w:rPr>
          <w:rFonts w:asciiTheme="minorHAnsi" w:hAnsiTheme="minorHAnsi" w:cstheme="minorHAnsi"/>
          <w:szCs w:val="22"/>
        </w:rPr>
        <w:t>s</w:t>
      </w:r>
      <w:r w:rsidR="005A6F35" w:rsidRPr="003D0C77">
        <w:rPr>
          <w:rFonts w:asciiTheme="minorHAnsi" w:hAnsiTheme="minorHAnsi" w:cstheme="minorHAnsi"/>
          <w:szCs w:val="22"/>
        </w:rPr>
        <w:t>.</w:t>
      </w:r>
    </w:p>
    <w:p w14:paraId="2B0DC32E" w14:textId="77777777" w:rsidR="000C104E" w:rsidRDefault="000C104E" w:rsidP="00BD6E35">
      <w:pPr>
        <w:pStyle w:val="NormalRGPD"/>
        <w:spacing w:before="240"/>
        <w:rPr>
          <w:b/>
          <w:bCs/>
          <w:color w:val="auto"/>
          <w:sz w:val="28"/>
          <w:szCs w:val="28"/>
        </w:rPr>
      </w:pPr>
    </w:p>
    <w:p w14:paraId="53A8CF7F" w14:textId="77777777" w:rsidR="000C104E" w:rsidRDefault="000C104E" w:rsidP="00BD6E35">
      <w:pPr>
        <w:pStyle w:val="NormalRGPD"/>
        <w:spacing w:before="240"/>
        <w:rPr>
          <w:b/>
          <w:bCs/>
          <w:color w:val="auto"/>
          <w:sz w:val="28"/>
          <w:szCs w:val="28"/>
        </w:rPr>
      </w:pPr>
    </w:p>
    <w:p w14:paraId="0D468CC4" w14:textId="77777777" w:rsidR="00FC0B53" w:rsidRDefault="00FC0B53" w:rsidP="00BD6E35">
      <w:pPr>
        <w:pStyle w:val="NormalRGPD"/>
        <w:spacing w:before="240"/>
        <w:rPr>
          <w:b/>
          <w:bCs/>
          <w:color w:val="auto"/>
          <w:sz w:val="28"/>
          <w:szCs w:val="28"/>
        </w:rPr>
      </w:pPr>
    </w:p>
    <w:p w14:paraId="2C22BDA4" w14:textId="2B81229E" w:rsidR="00357418" w:rsidRDefault="00BD6E35" w:rsidP="004079FB">
      <w:pPr>
        <w:pStyle w:val="NormalRGPD"/>
        <w:spacing w:before="240"/>
      </w:pPr>
      <w:r w:rsidRPr="00016EA8">
        <w:rPr>
          <w:b/>
          <w:bCs/>
          <w:color w:val="auto"/>
          <w:sz w:val="28"/>
          <w:szCs w:val="28"/>
        </w:rPr>
        <w:t xml:space="preserve">Il est convenu ce qui suit : </w:t>
      </w:r>
    </w:p>
    <w:p w14:paraId="7FB97006" w14:textId="16A3FCB7" w:rsidR="00591925" w:rsidRDefault="00591925" w:rsidP="000A1D09">
      <w:pPr>
        <w:pStyle w:val="SectionRGPD"/>
      </w:pPr>
      <w:r w:rsidRPr="002A5084">
        <w:lastRenderedPageBreak/>
        <w:t>O</w:t>
      </w:r>
      <w:r w:rsidR="00F71390" w:rsidRPr="002A5084">
        <w:t xml:space="preserve">bjet de la convention </w:t>
      </w:r>
    </w:p>
    <w:p w14:paraId="389C7826" w14:textId="5A6451C6" w:rsidR="000C104E" w:rsidRDefault="000C104E" w:rsidP="001D7840">
      <w:pPr>
        <w:jc w:val="both"/>
      </w:pPr>
      <w:r>
        <w:t xml:space="preserve">La présente convention a pour objet de définir les conditions d’adhésion de la collectivité aux différents services du pôle numérique du </w:t>
      </w:r>
      <w:r w:rsidR="006B46ED">
        <w:t>CDG46</w:t>
      </w:r>
      <w:r w:rsidR="005C620E">
        <w:t xml:space="preserve">, </w:t>
      </w:r>
      <w:r w:rsidR="005C620E" w:rsidRPr="00302005">
        <w:rPr>
          <w:b/>
          <w:bCs/>
        </w:rPr>
        <w:t>à compter du 1</w:t>
      </w:r>
      <w:r w:rsidR="005C620E" w:rsidRPr="00302005">
        <w:rPr>
          <w:b/>
          <w:bCs/>
          <w:vertAlign w:val="superscript"/>
        </w:rPr>
        <w:t>er</w:t>
      </w:r>
      <w:r w:rsidR="005C620E" w:rsidRPr="00302005">
        <w:rPr>
          <w:b/>
          <w:bCs/>
        </w:rPr>
        <w:t xml:space="preserve"> janvier 2023</w:t>
      </w:r>
      <w:r>
        <w:t>.</w:t>
      </w:r>
    </w:p>
    <w:p w14:paraId="0C5C7C43" w14:textId="77777777" w:rsidR="00E24FED" w:rsidRDefault="00E24FED" w:rsidP="00E24FED">
      <w:pPr>
        <w:jc w:val="both"/>
      </w:pPr>
      <w:r w:rsidRPr="000F2639">
        <w:t>Dans le cadre</w:t>
      </w:r>
      <w:r>
        <w:t xml:space="preserve"> de ses missions d’assistance aux collectivités locales dans le domaine numérique, le CDG46 propose un ensemble de prestations à travers cinq familles de services :</w:t>
      </w:r>
    </w:p>
    <w:p w14:paraId="5317BE33" w14:textId="77777777" w:rsidR="00E24FED" w:rsidRDefault="00E24FED" w:rsidP="00E24FED">
      <w:pPr>
        <w:pStyle w:val="Paragraphedeliste"/>
        <w:numPr>
          <w:ilvl w:val="0"/>
          <w:numId w:val="41"/>
        </w:numPr>
        <w:jc w:val="both"/>
      </w:pPr>
      <w:r>
        <w:t>Service Progiciels : assistance et formation sur les progiciels Berger-Levrault et Cosoluce</w:t>
      </w:r>
    </w:p>
    <w:p w14:paraId="50E89CA4" w14:textId="77777777" w:rsidR="00E24FED" w:rsidRDefault="00E24FED" w:rsidP="00E24FED">
      <w:pPr>
        <w:pStyle w:val="Paragraphedeliste"/>
        <w:numPr>
          <w:ilvl w:val="0"/>
          <w:numId w:val="41"/>
        </w:numPr>
        <w:jc w:val="both"/>
      </w:pPr>
      <w:r>
        <w:t>Service Informatique : assistance, maintenance et conseil informatique concernant les postes informatiques, les serveurs et le réseau.</w:t>
      </w:r>
    </w:p>
    <w:p w14:paraId="06CE31EC" w14:textId="4D93EAA5" w:rsidR="00E24FED" w:rsidRDefault="00E24FED" w:rsidP="00E24FED">
      <w:pPr>
        <w:pStyle w:val="Paragraphedeliste"/>
        <w:numPr>
          <w:ilvl w:val="0"/>
          <w:numId w:val="41"/>
        </w:numPr>
        <w:jc w:val="both"/>
      </w:pPr>
      <w:r>
        <w:t>Service Internet : création, assistance et maintenance de site web et messagerie électronique</w:t>
      </w:r>
      <w:r w:rsidR="005E3EF5">
        <w:t xml:space="preserve">, </w:t>
      </w:r>
      <w:r w:rsidR="00013B08">
        <w:t>formation à l’utilisation des outils</w:t>
      </w:r>
      <w:r>
        <w:t>.</w:t>
      </w:r>
    </w:p>
    <w:p w14:paraId="2F5DE541" w14:textId="77777777" w:rsidR="00E24FED" w:rsidRDefault="00E24FED" w:rsidP="00E24FED">
      <w:pPr>
        <w:pStyle w:val="Paragraphedeliste"/>
        <w:numPr>
          <w:ilvl w:val="0"/>
          <w:numId w:val="41"/>
        </w:numPr>
        <w:jc w:val="both"/>
      </w:pPr>
      <w:r>
        <w:t>Service Dématérialisation : assistance et maintenance sur les plateformes de dématérialisation (Tiers de télétransmission ACTES/Hélios, parapheur électronique, convocation des élus)</w:t>
      </w:r>
    </w:p>
    <w:p w14:paraId="5DEC5A92" w14:textId="1F5F83E8" w:rsidR="00B45955" w:rsidRDefault="00E24FED" w:rsidP="004079FB">
      <w:pPr>
        <w:pStyle w:val="Paragraphedeliste"/>
        <w:numPr>
          <w:ilvl w:val="0"/>
          <w:numId w:val="41"/>
        </w:numPr>
        <w:jc w:val="both"/>
      </w:pPr>
      <w:r>
        <w:t>Service Dématérialisation des marchés publics : assistance et maintenance sur le profil acheteur, a</w:t>
      </w:r>
      <w:r w:rsidRPr="00D86F01">
        <w:t xml:space="preserve">ccompagnement à la </w:t>
      </w:r>
      <w:r>
        <w:t>passation</w:t>
      </w:r>
      <w:r w:rsidRPr="00D86F01">
        <w:t xml:space="preserve"> d’un marché public</w:t>
      </w:r>
      <w:r>
        <w:t>.</w:t>
      </w:r>
    </w:p>
    <w:p w14:paraId="646C4FF0" w14:textId="3C971DED" w:rsidR="00F036B4" w:rsidRDefault="00A172BC" w:rsidP="000A1D09">
      <w:pPr>
        <w:pStyle w:val="SectionRGPD"/>
      </w:pPr>
      <w:r>
        <w:t>Détails et c</w:t>
      </w:r>
      <w:r w:rsidR="00446271">
        <w:t xml:space="preserve">onditions </w:t>
      </w:r>
      <w:r w:rsidR="00AB7E53">
        <w:t>spécifiques</w:t>
      </w:r>
      <w:r>
        <w:t xml:space="preserve"> des prestations</w:t>
      </w:r>
    </w:p>
    <w:p w14:paraId="0CE5923E" w14:textId="5BE1417A" w:rsidR="00C45274" w:rsidRDefault="00572A27" w:rsidP="001D7840">
      <w:pPr>
        <w:jc w:val="both"/>
      </w:pPr>
      <w:r>
        <w:t xml:space="preserve">Les </w:t>
      </w:r>
      <w:r w:rsidR="00A131E8">
        <w:t>prestations</w:t>
      </w:r>
      <w:r w:rsidR="004E7611">
        <w:t xml:space="preserve"> proposée</w:t>
      </w:r>
      <w:r w:rsidR="00A131E8">
        <w:t>s</w:t>
      </w:r>
      <w:r w:rsidR="004E7611">
        <w:t xml:space="preserve"> </w:t>
      </w:r>
      <w:r w:rsidR="00C34D1B">
        <w:t>sont</w:t>
      </w:r>
      <w:r w:rsidR="004E7611">
        <w:t xml:space="preserve"> </w:t>
      </w:r>
      <w:r w:rsidR="00FE2A59">
        <w:t>détaillée</w:t>
      </w:r>
      <w:r w:rsidR="00C34D1B">
        <w:t>s</w:t>
      </w:r>
      <w:r w:rsidR="00FE2A59">
        <w:t xml:space="preserve"> dans le </w:t>
      </w:r>
      <w:r w:rsidR="00D17468">
        <w:rPr>
          <w:b/>
          <w:bCs/>
        </w:rPr>
        <w:t>Catalogue des prestations numériques</w:t>
      </w:r>
      <w:r w:rsidR="002F7B52">
        <w:rPr>
          <w:b/>
          <w:bCs/>
        </w:rPr>
        <w:t> </w:t>
      </w:r>
      <w:r w:rsidR="00C45274">
        <w:t>contenant :</w:t>
      </w:r>
    </w:p>
    <w:p w14:paraId="1175FC3C" w14:textId="26D7871E" w:rsidR="00AB7E53" w:rsidRDefault="0002058C" w:rsidP="001D7840">
      <w:pPr>
        <w:pStyle w:val="Paragraphedeliste"/>
        <w:numPr>
          <w:ilvl w:val="0"/>
          <w:numId w:val="42"/>
        </w:numPr>
        <w:jc w:val="both"/>
      </w:pPr>
      <w:r>
        <w:t>Le type de prestation</w:t>
      </w:r>
    </w:p>
    <w:p w14:paraId="51628625" w14:textId="28AB22DF" w:rsidR="00C90FE8" w:rsidRDefault="00C90FE8" w:rsidP="001D7840">
      <w:pPr>
        <w:pStyle w:val="Paragraphedeliste"/>
        <w:numPr>
          <w:ilvl w:val="0"/>
          <w:numId w:val="42"/>
        </w:numPr>
        <w:jc w:val="both"/>
      </w:pPr>
      <w:r>
        <w:t>Le périmètre d’intervention</w:t>
      </w:r>
      <w:r w:rsidR="00596C48">
        <w:t xml:space="preserve"> du CDG46</w:t>
      </w:r>
      <w:r w:rsidR="00BF3827">
        <w:t xml:space="preserve"> et le contenu de la prestation</w:t>
      </w:r>
    </w:p>
    <w:p w14:paraId="7AC3C414" w14:textId="2ADECE25" w:rsidR="00C90FE8" w:rsidRDefault="00175C71" w:rsidP="001D7840">
      <w:pPr>
        <w:pStyle w:val="Paragraphedeliste"/>
        <w:numPr>
          <w:ilvl w:val="0"/>
          <w:numId w:val="42"/>
        </w:numPr>
        <w:jc w:val="both"/>
      </w:pPr>
      <w:r>
        <w:t xml:space="preserve">L’intérêt </w:t>
      </w:r>
      <w:r w:rsidR="00070151">
        <w:t>de la prestation</w:t>
      </w:r>
      <w:r w:rsidR="00596C48">
        <w:t xml:space="preserve"> pour la collectivité</w:t>
      </w:r>
    </w:p>
    <w:p w14:paraId="3E9CF16E" w14:textId="74AE90ED" w:rsidR="00070151" w:rsidRDefault="00070151" w:rsidP="001D7840">
      <w:pPr>
        <w:pStyle w:val="Paragraphedeliste"/>
        <w:numPr>
          <w:ilvl w:val="0"/>
          <w:numId w:val="42"/>
        </w:numPr>
        <w:jc w:val="both"/>
      </w:pPr>
      <w:r>
        <w:t>Le tarif</w:t>
      </w:r>
    </w:p>
    <w:p w14:paraId="6D5F915F" w14:textId="2F69CD6D" w:rsidR="00070151" w:rsidRDefault="00070151" w:rsidP="001D7840">
      <w:pPr>
        <w:pStyle w:val="Paragraphedeliste"/>
        <w:numPr>
          <w:ilvl w:val="0"/>
          <w:numId w:val="42"/>
        </w:numPr>
        <w:jc w:val="both"/>
      </w:pPr>
      <w:r>
        <w:t>Le niveau d’engagement</w:t>
      </w:r>
      <w:r w:rsidR="00596C48">
        <w:t xml:space="preserve"> du CDG46</w:t>
      </w:r>
    </w:p>
    <w:p w14:paraId="70EE9D94" w14:textId="231D0D9E" w:rsidR="00264FC4" w:rsidRDefault="00697CEA" w:rsidP="00264FC4">
      <w:pPr>
        <w:pStyle w:val="Paragraphedeliste"/>
        <w:numPr>
          <w:ilvl w:val="0"/>
          <w:numId w:val="42"/>
        </w:numPr>
        <w:jc w:val="both"/>
      </w:pPr>
      <w:r>
        <w:t>Les conditions spécifiques</w:t>
      </w:r>
      <w:r w:rsidR="00720780">
        <w:t xml:space="preserve"> </w:t>
      </w:r>
      <w:r w:rsidR="003867F7">
        <w:t>à respecter par la collectivité pour l’exécution de la prestation</w:t>
      </w:r>
    </w:p>
    <w:p w14:paraId="29AE6D4C" w14:textId="644776D5" w:rsidR="004F6A73" w:rsidRDefault="004F6A73" w:rsidP="000A1D09">
      <w:pPr>
        <w:pStyle w:val="SectionRGPD"/>
      </w:pPr>
      <w:r>
        <w:t>Modalités de souscription</w:t>
      </w:r>
    </w:p>
    <w:p w14:paraId="2BD29ED9" w14:textId="606481B0" w:rsidR="004F6A73" w:rsidRDefault="00701D7A" w:rsidP="00EA02CA">
      <w:pPr>
        <w:jc w:val="both"/>
      </w:pPr>
      <w:r>
        <w:t>L</w:t>
      </w:r>
      <w:r w:rsidR="00953477">
        <w:t>’</w:t>
      </w:r>
      <w:r>
        <w:t>a</w:t>
      </w:r>
      <w:r w:rsidR="00953477">
        <w:t>dhésion à la</w:t>
      </w:r>
      <w:r w:rsidR="00E932E4">
        <w:t xml:space="preserve"> </w:t>
      </w:r>
      <w:r w:rsidR="00953477">
        <w:t xml:space="preserve">présente convention </w:t>
      </w:r>
      <w:r w:rsidR="00E932E4">
        <w:t>permet de</w:t>
      </w:r>
      <w:r>
        <w:t xml:space="preserve"> </w:t>
      </w:r>
      <w:r w:rsidRPr="00D06D81">
        <w:t>souscrire à un</w:t>
      </w:r>
      <w:r w:rsidR="00902044" w:rsidRPr="00D06D81">
        <w:t>e</w:t>
      </w:r>
      <w:r w:rsidRPr="00D06D81">
        <w:t xml:space="preserve"> ou plusieurs </w:t>
      </w:r>
      <w:r w:rsidR="00902044" w:rsidRPr="00D06D81">
        <w:t>prestations</w:t>
      </w:r>
      <w:r w:rsidR="00902044">
        <w:t xml:space="preserve"> proposées dans le </w:t>
      </w:r>
      <w:r w:rsidR="00D17468">
        <w:rPr>
          <w:b/>
          <w:bCs/>
        </w:rPr>
        <w:t>Catalogue des prestations numériques</w:t>
      </w:r>
      <w:r w:rsidR="00902044">
        <w:t xml:space="preserve">. </w:t>
      </w:r>
    </w:p>
    <w:p w14:paraId="1736F25C" w14:textId="77ACB7C7" w:rsidR="007C5057" w:rsidRDefault="00F41BCE" w:rsidP="007C5057">
      <w:pPr>
        <w:jc w:val="both"/>
      </w:pPr>
      <w:r>
        <w:t>T</w:t>
      </w:r>
      <w:r w:rsidR="007C5057">
        <w:t xml:space="preserve">oute </w:t>
      </w:r>
      <w:r>
        <w:t>demande d’</w:t>
      </w:r>
      <w:r w:rsidR="007C5057">
        <w:t xml:space="preserve">adhésion à une prestation </w:t>
      </w:r>
      <w:r w:rsidR="000C11DD">
        <w:t>est</w:t>
      </w:r>
      <w:r w:rsidR="00D434DD">
        <w:t xml:space="preserve"> précédée </w:t>
      </w:r>
      <w:r w:rsidR="00C33872">
        <w:t xml:space="preserve">d’une </w:t>
      </w:r>
      <w:r w:rsidR="00483F19">
        <w:t xml:space="preserve">étude de faisabilité par les services du Pôle Numérique </w:t>
      </w:r>
    </w:p>
    <w:p w14:paraId="435E7FF3" w14:textId="0DE6A91C" w:rsidR="00183CA8" w:rsidRDefault="00B727E9" w:rsidP="007C5057">
      <w:pPr>
        <w:jc w:val="both"/>
      </w:pPr>
      <w:r>
        <w:t>L</w:t>
      </w:r>
      <w:r w:rsidR="00A5624C">
        <w:t>e</w:t>
      </w:r>
      <w:r>
        <w:t xml:space="preserve"> </w:t>
      </w:r>
      <w:r w:rsidR="00DE5BCC">
        <w:t>choix des</w:t>
      </w:r>
      <w:r w:rsidR="00952B21">
        <w:t xml:space="preserve"> </w:t>
      </w:r>
      <w:r w:rsidR="00DE5BCC">
        <w:t>prestations</w:t>
      </w:r>
      <w:r w:rsidR="009E2C65">
        <w:t xml:space="preserve"> </w:t>
      </w:r>
      <w:r w:rsidR="00952B21">
        <w:t>est à renseigner</w:t>
      </w:r>
      <w:r w:rsidR="00EC0D72">
        <w:t xml:space="preserve"> </w:t>
      </w:r>
      <w:r w:rsidR="00952B21">
        <w:t xml:space="preserve">dans </w:t>
      </w:r>
      <w:r w:rsidR="00777D5A">
        <w:t xml:space="preserve">le document </w:t>
      </w:r>
      <w:r w:rsidR="00E522DB">
        <w:t>« </w:t>
      </w:r>
      <w:r w:rsidR="00952B21" w:rsidRPr="00B47BD7">
        <w:rPr>
          <w:b/>
          <w:bCs/>
          <w:i/>
          <w:iCs/>
        </w:rPr>
        <w:t>Services souscrits par la collectivité dans le cadre de la convention de services numériques</w:t>
      </w:r>
      <w:r w:rsidR="00E522DB">
        <w:rPr>
          <w:b/>
          <w:bCs/>
          <w:i/>
          <w:iCs/>
        </w:rPr>
        <w:t> </w:t>
      </w:r>
      <w:r w:rsidR="00E522DB" w:rsidRPr="00230F42">
        <w:t>»</w:t>
      </w:r>
      <w:r w:rsidR="007D215F">
        <w:t>, annexé à la présente convention</w:t>
      </w:r>
      <w:r w:rsidR="004D799F">
        <w:t>.</w:t>
      </w:r>
    </w:p>
    <w:p w14:paraId="1F270695" w14:textId="25A49A58" w:rsidR="00A5624C" w:rsidRDefault="00FE74D3" w:rsidP="007C5057">
      <w:pPr>
        <w:jc w:val="both"/>
      </w:pPr>
      <w:r>
        <w:t xml:space="preserve">La convention et l’annexe doivent être signées et </w:t>
      </w:r>
      <w:r w:rsidR="00B6603D">
        <w:t>tamponnées en double exemplaire puis envoyées par voie postale au CDG46.</w:t>
      </w:r>
    </w:p>
    <w:p w14:paraId="7858C045" w14:textId="29B52730" w:rsidR="002D21B0" w:rsidRDefault="00C42D4C" w:rsidP="007C5057">
      <w:pPr>
        <w:jc w:val="both"/>
      </w:pPr>
      <w:r>
        <w:t>Une</w:t>
      </w:r>
      <w:r w:rsidR="0040526B">
        <w:t xml:space="preserve"> modification de l’annexe </w:t>
      </w:r>
      <w:r>
        <w:t xml:space="preserve">ne remet pas en cause la convention signée </w:t>
      </w:r>
      <w:r w:rsidR="0040526B">
        <w:t>(mise à jour, souscription ou résiliation d’une</w:t>
      </w:r>
      <w:r w:rsidR="00E56118">
        <w:t xml:space="preserve"> </w:t>
      </w:r>
      <w:r w:rsidR="0040526B">
        <w:t>prestation)</w:t>
      </w:r>
      <w:r w:rsidR="00225171">
        <w:t>.</w:t>
      </w:r>
      <w:r w:rsidR="0040526B">
        <w:t xml:space="preserve"> </w:t>
      </w:r>
      <w:r w:rsidR="00225171">
        <w:t>S</w:t>
      </w:r>
      <w:r w:rsidR="0040526B">
        <w:t xml:space="preserve">eule l’annexe </w:t>
      </w:r>
      <w:r w:rsidR="00422A69">
        <w:t>doit</w:t>
      </w:r>
      <w:r w:rsidR="0040526B">
        <w:t xml:space="preserve"> être </w:t>
      </w:r>
      <w:r w:rsidR="005068E5">
        <w:t>r</w:t>
      </w:r>
      <w:r w:rsidR="0040526B">
        <w:t>envoyée</w:t>
      </w:r>
      <w:r w:rsidR="007F6FB8">
        <w:t xml:space="preserve"> </w:t>
      </w:r>
      <w:r w:rsidR="0040526B">
        <w:t xml:space="preserve">signée et tamponnée </w:t>
      </w:r>
      <w:r w:rsidR="002D21B0">
        <w:t>au CDG46</w:t>
      </w:r>
      <w:r w:rsidR="007F6FB8">
        <w:t xml:space="preserve"> par voie postale.</w:t>
      </w:r>
    </w:p>
    <w:p w14:paraId="4F8D8E63" w14:textId="76A8B76F" w:rsidR="00820C0E" w:rsidRDefault="001D7840" w:rsidP="000A1D09">
      <w:pPr>
        <w:pStyle w:val="SectionRGPD"/>
      </w:pPr>
      <w:r>
        <w:t>Moyens mis en œuvre</w:t>
      </w:r>
    </w:p>
    <w:p w14:paraId="596B76F6" w14:textId="19E2234D" w:rsidR="001D7840" w:rsidRDefault="00D57951" w:rsidP="00E0663E">
      <w:pPr>
        <w:jc w:val="both"/>
      </w:pPr>
      <w:r>
        <w:t>Pour assurer ces missions, le CDG46 met à la disposition de la collectivité une équipe d</w:t>
      </w:r>
      <w:r w:rsidR="00467561">
        <w:t>‘</w:t>
      </w:r>
      <w:r>
        <w:t>agents</w:t>
      </w:r>
      <w:r w:rsidR="00F23AE0">
        <w:t xml:space="preserve"> spécialisés dans leur domaine.</w:t>
      </w:r>
      <w:r w:rsidR="00A87EC5">
        <w:t xml:space="preserve"> Ces agents interviennent à distance ou, sur demande spécifique, sur site.</w:t>
      </w:r>
    </w:p>
    <w:p w14:paraId="10FC98CF" w14:textId="1B1E61F0" w:rsidR="00B35FDF" w:rsidRDefault="00A87EC5" w:rsidP="000A1D09">
      <w:pPr>
        <w:pStyle w:val="SectionRGPD"/>
      </w:pPr>
      <w:r>
        <w:lastRenderedPageBreak/>
        <w:t>Facturation</w:t>
      </w:r>
    </w:p>
    <w:p w14:paraId="7B5C5A72" w14:textId="3C70499C" w:rsidR="00C67B1E" w:rsidRDefault="00B735D2" w:rsidP="00E0663E">
      <w:pPr>
        <w:jc w:val="both"/>
      </w:pPr>
      <w:r>
        <w:t xml:space="preserve">La facturation </w:t>
      </w:r>
      <w:r w:rsidR="00F918F4">
        <w:t>est</w:t>
      </w:r>
      <w:r w:rsidR="00974DEA">
        <w:t xml:space="preserve"> réalisée à partir de </w:t>
      </w:r>
      <w:r w:rsidR="00FD710D">
        <w:t xml:space="preserve">l’annexe </w:t>
      </w:r>
      <w:r w:rsidR="001B4BA2" w:rsidRPr="00B47BD7">
        <w:rPr>
          <w:b/>
          <w:bCs/>
          <w:i/>
          <w:iCs/>
        </w:rPr>
        <w:t>Services souscrits par la collectivité dans le cadre de la convention de services numériques</w:t>
      </w:r>
      <w:r w:rsidR="00414283">
        <w:t xml:space="preserve">, </w:t>
      </w:r>
      <w:r w:rsidR="001B4BA2">
        <w:t>détaillant l’ensemble des prestations souscrites</w:t>
      </w:r>
      <w:r w:rsidR="00E0663E">
        <w:t xml:space="preserve"> par la </w:t>
      </w:r>
      <w:r w:rsidR="00143B0E">
        <w:t>collectivité / l’établissement</w:t>
      </w:r>
      <w:r>
        <w:t xml:space="preserve">. </w:t>
      </w:r>
    </w:p>
    <w:p w14:paraId="3DA0FFDE" w14:textId="4E7A6049" w:rsidR="00843DFC" w:rsidRDefault="007950A9" w:rsidP="00E0663E">
      <w:pPr>
        <w:jc w:val="both"/>
      </w:pPr>
      <w:r>
        <w:t>Les tarifs</w:t>
      </w:r>
      <w:r w:rsidR="00D73D02">
        <w:t xml:space="preserve"> figurant au « catalogue des prestations numériques »</w:t>
      </w:r>
      <w:r>
        <w:t xml:space="preserve"> s’entendent toutes taxes et frais de déplacement</w:t>
      </w:r>
      <w:r w:rsidR="00B02DFB">
        <w:t>s</w:t>
      </w:r>
      <w:r>
        <w:t xml:space="preserve"> compris</w:t>
      </w:r>
      <w:r w:rsidR="00B02DFB">
        <w:t>.</w:t>
      </w:r>
    </w:p>
    <w:p w14:paraId="00C7CF54" w14:textId="29D9CBEB" w:rsidR="00B02DFB" w:rsidRDefault="00A274C0" w:rsidP="00E0663E">
      <w:pPr>
        <w:jc w:val="both"/>
      </w:pPr>
      <w:r>
        <w:t xml:space="preserve">La facturation </w:t>
      </w:r>
      <w:r w:rsidR="00BF3A72">
        <w:t>est</w:t>
      </w:r>
      <w:r>
        <w:t xml:space="preserve"> réalisée sur la base d’une année complète, a</w:t>
      </w:r>
      <w:r w:rsidR="00B02DFB">
        <w:t>ucune réduction au</w:t>
      </w:r>
      <w:r w:rsidR="00B02DFB" w:rsidRPr="004079FB">
        <w:rPr>
          <w:i/>
          <w:iCs/>
        </w:rPr>
        <w:t xml:space="preserve"> prorata </w:t>
      </w:r>
      <w:proofErr w:type="spellStart"/>
      <w:r w:rsidR="00B02DFB" w:rsidRPr="004079FB">
        <w:rPr>
          <w:i/>
          <w:iCs/>
        </w:rPr>
        <w:t>temporis</w:t>
      </w:r>
      <w:proofErr w:type="spellEnd"/>
      <w:r w:rsidR="00B02DFB">
        <w:t xml:space="preserve"> n</w:t>
      </w:r>
      <w:r w:rsidR="00BF3A72">
        <w:t>’est</w:t>
      </w:r>
      <w:r w:rsidR="00B02DFB">
        <w:t xml:space="preserve"> appliquée en cas d</w:t>
      </w:r>
      <w:r w:rsidR="00D42933">
        <w:t xml:space="preserve">e souscription </w:t>
      </w:r>
      <w:r w:rsidR="00000735">
        <w:t xml:space="preserve">ou </w:t>
      </w:r>
      <w:r w:rsidR="00551494">
        <w:t>de</w:t>
      </w:r>
      <w:r w:rsidR="00000735">
        <w:t xml:space="preserve"> résiliation à une prestation en cours d’année.</w:t>
      </w:r>
    </w:p>
    <w:p w14:paraId="064A70AB" w14:textId="275692B5" w:rsidR="008B115C" w:rsidRDefault="00F8421B" w:rsidP="000A1D09">
      <w:pPr>
        <w:pStyle w:val="SectionRGPD"/>
      </w:pPr>
      <w:r>
        <w:t>Révision des tarifs</w:t>
      </w:r>
    </w:p>
    <w:p w14:paraId="0E23CBEF" w14:textId="5D074917" w:rsidR="00857B52" w:rsidRDefault="00857B52" w:rsidP="004079FB">
      <w:pPr>
        <w:jc w:val="both"/>
      </w:pPr>
      <w:r w:rsidRPr="00857B52">
        <w:t xml:space="preserve">Les tarifs </w:t>
      </w:r>
      <w:r w:rsidR="00646945">
        <w:t>indiqués dans le </w:t>
      </w:r>
      <w:r w:rsidR="00646945">
        <w:rPr>
          <w:b/>
          <w:bCs/>
        </w:rPr>
        <w:t>Catalogue des prestations numériques</w:t>
      </w:r>
      <w:r w:rsidRPr="00857B52">
        <w:t xml:space="preserve"> </w:t>
      </w:r>
      <w:r w:rsidR="00646945">
        <w:t>f</w:t>
      </w:r>
      <w:r w:rsidRPr="00857B52">
        <w:t xml:space="preserve">ont </w:t>
      </w:r>
      <w:r w:rsidR="00646945">
        <w:t xml:space="preserve">l’objet d’une </w:t>
      </w:r>
      <w:r w:rsidRPr="00857B52">
        <w:t>révis</w:t>
      </w:r>
      <w:r w:rsidR="009A0DED">
        <w:t>ion annuelle</w:t>
      </w:r>
      <w:r w:rsidRPr="00857B52">
        <w:t xml:space="preserve"> selon l’évolution de l’indice Syntec sur la base des valeurs en vigueur au mois de septembre de chaque année</w:t>
      </w:r>
      <w:r w:rsidR="00D65890">
        <w:t xml:space="preserve">, à retrouver sur </w:t>
      </w:r>
      <w:hyperlink r:id="rId8" w:history="1">
        <w:r w:rsidR="00D65890" w:rsidRPr="00A515BD">
          <w:rPr>
            <w:rStyle w:val="Lienhypertexte"/>
          </w:rPr>
          <w:t>https://www.cdg46.fr/</w:t>
        </w:r>
      </w:hyperlink>
      <w:r w:rsidRPr="00857B52">
        <w:t>.</w:t>
      </w:r>
      <w:r w:rsidR="009D34AD">
        <w:t xml:space="preserve"> </w:t>
      </w:r>
    </w:p>
    <w:p w14:paraId="360A8568" w14:textId="2D8494F9" w:rsidR="00D65890" w:rsidRPr="00D65890" w:rsidRDefault="004B0C26" w:rsidP="00463B32">
      <w:pPr>
        <w:jc w:val="both"/>
      </w:pPr>
      <w:r>
        <w:t xml:space="preserve">Ils </w:t>
      </w:r>
      <w:r w:rsidR="00C8678F">
        <w:t>peuvent</w:t>
      </w:r>
      <w:r w:rsidR="00D769A0">
        <w:t xml:space="preserve"> également</w:t>
      </w:r>
      <w:r w:rsidR="00C8678F">
        <w:t xml:space="preserve"> </w:t>
      </w:r>
      <w:r w:rsidR="007E50F6">
        <w:t xml:space="preserve">être révisés par </w:t>
      </w:r>
      <w:r w:rsidR="00C8678F">
        <w:t xml:space="preserve">décision du </w:t>
      </w:r>
      <w:r w:rsidR="007E50F6">
        <w:t>Conseil</w:t>
      </w:r>
      <w:r w:rsidR="00295916">
        <w:t xml:space="preserve"> </w:t>
      </w:r>
      <w:r w:rsidR="007E50F6">
        <w:t>d’Administration du CDG46</w:t>
      </w:r>
      <w:r w:rsidR="00A92BFF">
        <w:t>.</w:t>
      </w:r>
      <w:r w:rsidR="008F3F19">
        <w:t xml:space="preserve"> </w:t>
      </w:r>
    </w:p>
    <w:p w14:paraId="798583DD" w14:textId="77777777" w:rsidR="00CE2FF3" w:rsidRDefault="00CE2FF3" w:rsidP="000A1D09">
      <w:pPr>
        <w:pStyle w:val="SectionRGPD"/>
      </w:pPr>
      <w:r>
        <w:t>Licences logicielles</w:t>
      </w:r>
    </w:p>
    <w:p w14:paraId="1220AFF2" w14:textId="2073D6F1" w:rsidR="00CE2FF3" w:rsidRDefault="00CE2FF3" w:rsidP="00CE2FF3">
      <w:pPr>
        <w:jc w:val="both"/>
      </w:pPr>
      <w:r>
        <w:t xml:space="preserve">Le CDG46 peut fournir à la collectivité </w:t>
      </w:r>
      <w:r w:rsidR="00A47228">
        <w:t>d</w:t>
      </w:r>
      <w:r>
        <w:t>es licences logicielles nécessaire</w:t>
      </w:r>
      <w:r w:rsidR="002B2637">
        <w:t>s</w:t>
      </w:r>
      <w:r>
        <w:t xml:space="preserve"> à la mise en œuvre de</w:t>
      </w:r>
      <w:r w:rsidR="00206C4B">
        <w:t xml:space="preserve"> </w:t>
      </w:r>
      <w:r>
        <w:t>services décrits dans le</w:t>
      </w:r>
      <w:r w:rsidR="00D17468">
        <w:t xml:space="preserve"> </w:t>
      </w:r>
      <w:r w:rsidR="00D17468">
        <w:rPr>
          <w:b/>
          <w:bCs/>
        </w:rPr>
        <w:t>Catalogue des prestations numériques</w:t>
      </w:r>
      <w:r w:rsidR="00EC327A">
        <w:rPr>
          <w:b/>
          <w:bCs/>
        </w:rPr>
        <w:t>.</w:t>
      </w:r>
    </w:p>
    <w:p w14:paraId="691AB3FA" w14:textId="78DBD937" w:rsidR="00862B5E" w:rsidRDefault="00D4082F" w:rsidP="00862B5E">
      <w:pPr>
        <w:jc w:val="both"/>
      </w:pPr>
      <w:r>
        <w:t>A ce titre, l</w:t>
      </w:r>
      <w:r w:rsidR="00CE2FF3">
        <w:t>e CDG46 concède à la collectivité une licence non-exclusive et non transférable sur ces logiciels. Les droits d’utilisation conférés par cette licence cesseront automatiquement à la fin de la convention</w:t>
      </w:r>
      <w:r w:rsidR="00240EA1">
        <w:t xml:space="preserve"> et/ou de la prestation </w:t>
      </w:r>
      <w:r w:rsidR="00BD1951">
        <w:t>choisie</w:t>
      </w:r>
      <w:r w:rsidR="00CE2FF3">
        <w:t>.</w:t>
      </w:r>
    </w:p>
    <w:p w14:paraId="73F35951" w14:textId="77777777" w:rsidR="00F71784" w:rsidRDefault="00F71784" w:rsidP="000A1D09">
      <w:pPr>
        <w:pStyle w:val="SectionRGPD"/>
      </w:pPr>
      <w:r>
        <w:t>Durée de la convention</w:t>
      </w:r>
    </w:p>
    <w:p w14:paraId="61AFAB3A" w14:textId="77777777" w:rsidR="00D65890" w:rsidRDefault="00D65890" w:rsidP="00D65890">
      <w:pPr>
        <w:keepNext/>
        <w:keepLines/>
        <w:jc w:val="both"/>
      </w:pPr>
      <w:r>
        <w:t>À défaut de résiliation notifiée par l'une des parties à l'autre par lettre recommandée avec accusé de réception au plus tard le 30 septembre de l’année en cours, le contrat sera automatiquement reconduit pour une nouvelle durée d’un (1) an, courant du 1</w:t>
      </w:r>
      <w:r w:rsidRPr="00D65890">
        <w:rPr>
          <w:vertAlign w:val="superscript"/>
        </w:rPr>
        <w:t>er</w:t>
      </w:r>
      <w:r>
        <w:t xml:space="preserve"> janvier au 31 décembre de l’année suivante.</w:t>
      </w:r>
    </w:p>
    <w:p w14:paraId="46DCFA11" w14:textId="22C4269B" w:rsidR="00F71784" w:rsidRPr="00662A7E" w:rsidRDefault="00D65890" w:rsidP="00D65890">
      <w:pPr>
        <w:keepNext/>
        <w:keepLines/>
        <w:jc w:val="both"/>
      </w:pPr>
      <w:r>
        <w:t>Cette reconduction annuelle se poursuivra ainsi d’année en année, sauf dénonciation dans les conditions précitées.</w:t>
      </w:r>
    </w:p>
    <w:p w14:paraId="30557162" w14:textId="53251FFC" w:rsidR="00621012" w:rsidRDefault="00621012" w:rsidP="000A1D09">
      <w:pPr>
        <w:pStyle w:val="SectionRGPD"/>
      </w:pPr>
      <w:r>
        <w:t>Protection des données</w:t>
      </w:r>
    </w:p>
    <w:p w14:paraId="14DA7842" w14:textId="77777777" w:rsidR="00621012" w:rsidRPr="00621012" w:rsidRDefault="00621012" w:rsidP="00621012">
      <w:pPr>
        <w:pStyle w:val="Titre2"/>
        <w:ind w:hanging="360"/>
      </w:pPr>
      <w:r w:rsidRPr="00621012">
        <w:t xml:space="preserve">Obligations du CDG46 envers la Collectivité </w:t>
      </w:r>
    </w:p>
    <w:p w14:paraId="02FC375B" w14:textId="77777777" w:rsidR="00621012" w:rsidRPr="004079FB" w:rsidRDefault="00621012" w:rsidP="00621012">
      <w:pPr>
        <w:spacing w:line="276" w:lineRule="auto"/>
        <w:jc w:val="both"/>
        <w:rPr>
          <w:rFonts w:cstheme="minorHAnsi"/>
        </w:rPr>
      </w:pPr>
      <w:r w:rsidRPr="004079FB">
        <w:rPr>
          <w:rFonts w:cstheme="minorHAnsi"/>
        </w:rPr>
        <w:t>Conformément à la législation en vigueur et au règlement n°</w:t>
      </w:r>
      <w:r w:rsidRPr="004079FB">
        <w:rPr>
          <w:rFonts w:cstheme="minorHAnsi"/>
          <w:i/>
          <w:iCs/>
        </w:rPr>
        <w:t xml:space="preserve"> (UE) 2016/679 du Parlement européen et du Conseil du 27 avril 2016, entrant en application le 25 mai 2018 (dit Règlement Général sur le Protection des données, ci-après « RGPD »), le CDG46 </w:t>
      </w:r>
      <w:r w:rsidRPr="004079FB">
        <w:rPr>
          <w:rFonts w:cstheme="minorHAnsi"/>
        </w:rPr>
        <w:t>s'engage à :</w:t>
      </w:r>
    </w:p>
    <w:p w14:paraId="20E440D4" w14:textId="1A454CD8"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traiter les données uniquement pour la ou les seule(s) finalité(s) faisant l’objet de convention</w:t>
      </w:r>
      <w:r w:rsidR="006802B6" w:rsidRPr="004079FB">
        <w:rPr>
          <w:rFonts w:cstheme="minorHAnsi"/>
        </w:rPr>
        <w:t> ;</w:t>
      </w:r>
    </w:p>
    <w:p w14:paraId="6F97C348" w14:textId="557042C7"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traiter les données conformément aux instructions documentées de la collectivité</w:t>
      </w:r>
      <w:r w:rsidR="004A1873" w:rsidRPr="004079FB">
        <w:rPr>
          <w:rFonts w:cstheme="minorHAnsi"/>
        </w:rPr>
        <w:t xml:space="preserve"> ou l’établissement public</w:t>
      </w:r>
      <w:r w:rsidRPr="004079FB">
        <w:rPr>
          <w:rFonts w:cstheme="minorHAnsi"/>
        </w:rPr>
        <w:t> ;</w:t>
      </w:r>
    </w:p>
    <w:p w14:paraId="2C2B8FD4" w14:textId="77777777"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 xml:space="preserve">garantir la confidentialité des données à caractère personnel traitées dans le cadre de la présente convention ; </w:t>
      </w:r>
    </w:p>
    <w:p w14:paraId="1E39766F" w14:textId="0B87C8AF"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lastRenderedPageBreak/>
        <w:t>veiller à ce que les personnes autorisées à traiter les données à caractère personnel soient soumises à une obligation légale appropriée de confidentialité et reçoivent la formation nécessaire en matière de protection des données à caractère personnel</w:t>
      </w:r>
      <w:r w:rsidR="006802B6" w:rsidRPr="004079FB">
        <w:rPr>
          <w:rFonts w:cstheme="minorHAnsi"/>
        </w:rPr>
        <w:t> ;</w:t>
      </w:r>
    </w:p>
    <w:p w14:paraId="1D813F91" w14:textId="77777777"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prendre en compte les principes de protection des données dès la conception et de protection des données par défaut ;</w:t>
      </w:r>
    </w:p>
    <w:p w14:paraId="02705CD8" w14:textId="77777777"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mettre en œuvre les mesures de sécurité techniques et organisationnelles garantissant un niveau de sécurité adapté au risque pour assurer la protection des données ;</w:t>
      </w:r>
    </w:p>
    <w:p w14:paraId="2DEF9671" w14:textId="54E28115"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assister la collectivité</w:t>
      </w:r>
      <w:r w:rsidR="006802B6" w:rsidRPr="004079FB">
        <w:rPr>
          <w:rFonts w:cstheme="minorHAnsi"/>
        </w:rPr>
        <w:t xml:space="preserve"> ou l’établissement public</w:t>
      </w:r>
      <w:r w:rsidRPr="004079FB">
        <w:rPr>
          <w:rFonts w:cstheme="minorHAnsi"/>
        </w:rPr>
        <w:t xml:space="preserve"> dans son obligation de respect du droit des personnes concernées en lui apportant l’aide nécessaire ;</w:t>
      </w:r>
    </w:p>
    <w:p w14:paraId="5B6B3FFF" w14:textId="203D1089"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notifier les violations de données à caractère personnel à la collectivité</w:t>
      </w:r>
      <w:r w:rsidR="006802B6" w:rsidRPr="004079FB">
        <w:rPr>
          <w:rFonts w:cstheme="minorHAnsi"/>
        </w:rPr>
        <w:t xml:space="preserve"> ou l’établissement public</w:t>
      </w:r>
      <w:r w:rsidRPr="004079FB">
        <w:rPr>
          <w:rFonts w:cstheme="minorHAnsi"/>
        </w:rPr>
        <w:t xml:space="preserve"> dans les meilleurs délais après en avoir pris connaissance, si possible, 48 heures au plus tard après en avoir pris connaissance</w:t>
      </w:r>
      <w:r w:rsidR="006802B6" w:rsidRPr="004079FB">
        <w:rPr>
          <w:rFonts w:cstheme="minorHAnsi"/>
        </w:rPr>
        <w:t> ;</w:t>
      </w:r>
    </w:p>
    <w:p w14:paraId="3C82F666" w14:textId="04844861" w:rsidR="00621012" w:rsidRPr="004079FB" w:rsidRDefault="00621012" w:rsidP="00621012">
      <w:pPr>
        <w:pStyle w:val="Paragraphedeliste"/>
        <w:numPr>
          <w:ilvl w:val="0"/>
          <w:numId w:val="32"/>
        </w:numPr>
        <w:spacing w:before="240" w:after="0" w:line="276" w:lineRule="auto"/>
        <w:jc w:val="both"/>
        <w:rPr>
          <w:rFonts w:cstheme="minorHAnsi"/>
        </w:rPr>
      </w:pPr>
      <w:r w:rsidRPr="004079FB">
        <w:rPr>
          <w:rFonts w:cstheme="minorHAnsi"/>
        </w:rPr>
        <w:t>assister la collectivité</w:t>
      </w:r>
      <w:r w:rsidR="006802B6" w:rsidRPr="004079FB">
        <w:rPr>
          <w:rFonts w:cstheme="minorHAnsi"/>
        </w:rPr>
        <w:t xml:space="preserve"> ou l’établissement public</w:t>
      </w:r>
      <w:r w:rsidRPr="004079FB">
        <w:rPr>
          <w:rFonts w:cstheme="minorHAnsi"/>
        </w:rPr>
        <w:t xml:space="preserve"> pour le respect de l’ensemble de ses obligations notamment en matière d’analyses d’impacts ;</w:t>
      </w:r>
    </w:p>
    <w:p w14:paraId="5D26EB66" w14:textId="56210DAD" w:rsidR="00621012" w:rsidRPr="004079FB" w:rsidRDefault="00621012" w:rsidP="00621012">
      <w:pPr>
        <w:pStyle w:val="Paragraphedeliste"/>
        <w:numPr>
          <w:ilvl w:val="0"/>
          <w:numId w:val="32"/>
        </w:numPr>
        <w:spacing w:before="240" w:after="0" w:line="276" w:lineRule="auto"/>
        <w:ind w:left="708"/>
        <w:jc w:val="both"/>
        <w:rPr>
          <w:rFonts w:eastAsia="Times New Roman" w:cstheme="minorHAnsi"/>
        </w:rPr>
      </w:pPr>
      <w:r w:rsidRPr="004079FB">
        <w:rPr>
          <w:rFonts w:cstheme="minorHAnsi"/>
        </w:rPr>
        <w:t xml:space="preserve"> communiquer à la collectivité </w:t>
      </w:r>
      <w:r w:rsidR="006802B6" w:rsidRPr="004079FB">
        <w:rPr>
          <w:rFonts w:cstheme="minorHAnsi"/>
        </w:rPr>
        <w:t xml:space="preserve">ou l’établissement public </w:t>
      </w:r>
      <w:r w:rsidRPr="004079FB">
        <w:rPr>
          <w:rFonts w:cstheme="minorHAnsi"/>
        </w:rPr>
        <w:t>le nom et les coordonnées de son délégué à la protection des données ;</w:t>
      </w:r>
    </w:p>
    <w:p w14:paraId="392184E4" w14:textId="77777777" w:rsidR="00621012" w:rsidRPr="004079FB" w:rsidRDefault="00621012" w:rsidP="00621012">
      <w:pPr>
        <w:pStyle w:val="Paragraphedeliste"/>
        <w:numPr>
          <w:ilvl w:val="0"/>
          <w:numId w:val="32"/>
        </w:numPr>
        <w:spacing w:before="240" w:after="0" w:line="276" w:lineRule="auto"/>
        <w:ind w:left="708"/>
        <w:jc w:val="both"/>
        <w:rPr>
          <w:rFonts w:cstheme="minorHAnsi"/>
        </w:rPr>
      </w:pPr>
      <w:r w:rsidRPr="004079FB">
        <w:rPr>
          <w:rFonts w:cstheme="minorHAnsi"/>
        </w:rPr>
        <w:t xml:space="preserve">tenir un registre de toutes les activités de traitement menées ; </w:t>
      </w:r>
    </w:p>
    <w:p w14:paraId="55F3FAB0" w14:textId="16D1B130" w:rsidR="00621012" w:rsidRPr="004079FB" w:rsidRDefault="00621012" w:rsidP="00621012">
      <w:pPr>
        <w:pStyle w:val="Paragraphedeliste"/>
        <w:numPr>
          <w:ilvl w:val="0"/>
          <w:numId w:val="32"/>
        </w:numPr>
        <w:spacing w:before="240" w:after="0" w:line="276" w:lineRule="auto"/>
        <w:ind w:left="708"/>
        <w:jc w:val="both"/>
        <w:rPr>
          <w:rFonts w:cstheme="minorHAnsi"/>
        </w:rPr>
      </w:pPr>
      <w:r w:rsidRPr="004079FB">
        <w:rPr>
          <w:rFonts w:cstheme="minorHAnsi"/>
        </w:rPr>
        <w:t>mettre à la disposition de la collectivité</w:t>
      </w:r>
      <w:r w:rsidR="00AC0BC1" w:rsidRPr="004079FB">
        <w:rPr>
          <w:rFonts w:cstheme="minorHAnsi"/>
        </w:rPr>
        <w:t xml:space="preserve"> ou l’établissement public</w:t>
      </w:r>
      <w:r w:rsidRPr="004079FB">
        <w:rPr>
          <w:rFonts w:cstheme="minorHAnsi"/>
        </w:rPr>
        <w:t xml:space="preserve"> la documentation nécessaire pour démontrer le respect de toutes ses obligations en matière de protection des données et pour permettre la réalisation d'audits par le responsable du traitement ou un autre auditeur qu'il a mandaté, et contribuer à ces audits.</w:t>
      </w:r>
    </w:p>
    <w:p w14:paraId="4667F9DD" w14:textId="77777777" w:rsidR="00003BAD" w:rsidRPr="004079FB" w:rsidRDefault="00003BAD" w:rsidP="00003BAD">
      <w:pPr>
        <w:pStyle w:val="Paragraphedeliste"/>
        <w:spacing w:before="240" w:after="0" w:line="276" w:lineRule="auto"/>
        <w:ind w:left="708"/>
        <w:jc w:val="both"/>
        <w:rPr>
          <w:rFonts w:cstheme="minorHAnsi"/>
        </w:rPr>
      </w:pPr>
    </w:p>
    <w:p w14:paraId="0BE5264E" w14:textId="59311F0F" w:rsidR="00621012" w:rsidRPr="004079FB" w:rsidRDefault="00621012" w:rsidP="00621012">
      <w:pPr>
        <w:pStyle w:val="Titre2"/>
        <w:ind w:hanging="360"/>
        <w:rPr>
          <w:rFonts w:asciiTheme="minorHAnsi" w:hAnsiTheme="minorHAnsi" w:cstheme="minorHAnsi"/>
          <w:sz w:val="22"/>
          <w:szCs w:val="22"/>
        </w:rPr>
      </w:pPr>
      <w:r w:rsidRPr="004079FB">
        <w:rPr>
          <w:rFonts w:asciiTheme="minorHAnsi" w:hAnsiTheme="minorHAnsi" w:cstheme="minorHAnsi"/>
          <w:sz w:val="22"/>
          <w:szCs w:val="22"/>
        </w:rPr>
        <w:t xml:space="preserve">Obligations de la Collectivité </w:t>
      </w:r>
      <w:r w:rsidR="00AC0BC1" w:rsidRPr="004079FB">
        <w:rPr>
          <w:rFonts w:asciiTheme="minorHAnsi" w:hAnsiTheme="minorHAnsi" w:cstheme="minorHAnsi"/>
          <w:sz w:val="22"/>
          <w:szCs w:val="22"/>
        </w:rPr>
        <w:t xml:space="preserve">ou </w:t>
      </w:r>
      <w:r w:rsidR="00603D2C" w:rsidRPr="004079FB">
        <w:rPr>
          <w:rFonts w:asciiTheme="minorHAnsi" w:hAnsiTheme="minorHAnsi" w:cstheme="minorHAnsi"/>
          <w:sz w:val="22"/>
          <w:szCs w:val="22"/>
        </w:rPr>
        <w:t xml:space="preserve">de </w:t>
      </w:r>
      <w:r w:rsidR="00AC0BC1" w:rsidRPr="004079FB">
        <w:rPr>
          <w:rFonts w:asciiTheme="minorHAnsi" w:hAnsiTheme="minorHAnsi" w:cstheme="minorHAnsi"/>
          <w:sz w:val="22"/>
          <w:szCs w:val="22"/>
        </w:rPr>
        <w:t xml:space="preserve">l’établissement public </w:t>
      </w:r>
      <w:r w:rsidRPr="004079FB">
        <w:rPr>
          <w:rFonts w:asciiTheme="minorHAnsi" w:hAnsiTheme="minorHAnsi" w:cstheme="minorHAnsi"/>
          <w:sz w:val="22"/>
          <w:szCs w:val="22"/>
        </w:rPr>
        <w:t xml:space="preserve">envers le CDG46 </w:t>
      </w:r>
    </w:p>
    <w:p w14:paraId="70342469" w14:textId="7EB1EA27" w:rsidR="00621012" w:rsidRPr="004079FB" w:rsidRDefault="00621012" w:rsidP="00621012">
      <w:pPr>
        <w:spacing w:line="276" w:lineRule="auto"/>
        <w:jc w:val="both"/>
        <w:rPr>
          <w:rFonts w:cstheme="minorHAnsi"/>
        </w:rPr>
      </w:pPr>
      <w:r w:rsidRPr="004079FB">
        <w:rPr>
          <w:rFonts w:cstheme="minorHAnsi"/>
        </w:rPr>
        <w:t>La collectivité</w:t>
      </w:r>
      <w:r w:rsidR="00506F07" w:rsidRPr="004079FB">
        <w:rPr>
          <w:rFonts w:cstheme="minorHAnsi"/>
        </w:rPr>
        <w:t xml:space="preserve"> ou l’</w:t>
      </w:r>
      <w:r w:rsidR="006B4240" w:rsidRPr="004079FB">
        <w:rPr>
          <w:rFonts w:cstheme="minorHAnsi"/>
        </w:rPr>
        <w:t>Établissement Public</w:t>
      </w:r>
      <w:r w:rsidRPr="004079FB">
        <w:rPr>
          <w:rFonts w:cstheme="minorHAnsi"/>
        </w:rPr>
        <w:t xml:space="preserve"> s’engage à :</w:t>
      </w:r>
    </w:p>
    <w:p w14:paraId="1B65D658" w14:textId="5FA29892" w:rsidR="00621012" w:rsidRPr="004079FB" w:rsidRDefault="00621012" w:rsidP="00621012">
      <w:pPr>
        <w:pStyle w:val="Paragraphedeliste"/>
        <w:numPr>
          <w:ilvl w:val="0"/>
          <w:numId w:val="33"/>
        </w:numPr>
        <w:spacing w:before="240" w:after="0" w:line="276" w:lineRule="auto"/>
        <w:jc w:val="both"/>
        <w:rPr>
          <w:rFonts w:cstheme="minorHAnsi"/>
        </w:rPr>
      </w:pPr>
      <w:r w:rsidRPr="004079FB">
        <w:rPr>
          <w:rFonts w:cstheme="minorHAnsi"/>
        </w:rPr>
        <w:t>documenter par écrit toute instruction concernant le traitement des données par le CDG46</w:t>
      </w:r>
      <w:r w:rsidR="00D17468">
        <w:rPr>
          <w:rFonts w:cstheme="minorHAnsi"/>
        </w:rPr>
        <w:t> </w:t>
      </w:r>
      <w:r w:rsidRPr="004079FB">
        <w:rPr>
          <w:rFonts w:cstheme="minorHAnsi"/>
        </w:rPr>
        <w:t>;</w:t>
      </w:r>
    </w:p>
    <w:p w14:paraId="2CDCADBC" w14:textId="77777777" w:rsidR="00621012" w:rsidRPr="004079FB" w:rsidRDefault="00621012" w:rsidP="00621012">
      <w:pPr>
        <w:pStyle w:val="Paragraphedeliste"/>
        <w:numPr>
          <w:ilvl w:val="0"/>
          <w:numId w:val="33"/>
        </w:numPr>
        <w:spacing w:before="240" w:after="0" w:line="276" w:lineRule="auto"/>
        <w:jc w:val="both"/>
        <w:rPr>
          <w:rFonts w:cstheme="minorHAnsi"/>
        </w:rPr>
      </w:pPr>
      <w:r w:rsidRPr="004079FB">
        <w:rPr>
          <w:rFonts w:cstheme="minorHAnsi"/>
        </w:rPr>
        <w:t>veiller, au préalable et pendant toute la durée du traitement, au respect des obligations prévues par le règlement européen sur la protection des données de la part du sous-traitant ;</w:t>
      </w:r>
    </w:p>
    <w:p w14:paraId="2901CEE1" w14:textId="7D77943B" w:rsidR="00621012" w:rsidRPr="004079FB" w:rsidRDefault="00621012" w:rsidP="00621012">
      <w:pPr>
        <w:pStyle w:val="Paragraphedeliste"/>
        <w:numPr>
          <w:ilvl w:val="0"/>
          <w:numId w:val="33"/>
        </w:numPr>
        <w:spacing w:before="240" w:after="0" w:line="276" w:lineRule="auto"/>
        <w:jc w:val="both"/>
        <w:rPr>
          <w:rFonts w:cstheme="minorHAnsi"/>
        </w:rPr>
      </w:pPr>
      <w:r w:rsidRPr="004079FB">
        <w:rPr>
          <w:rFonts w:cstheme="minorHAnsi"/>
        </w:rPr>
        <w:t>superviser le traitement auprès du CDG46</w:t>
      </w:r>
      <w:r w:rsidR="00191635" w:rsidRPr="004079FB">
        <w:rPr>
          <w:rFonts w:cstheme="minorHAnsi"/>
        </w:rPr>
        <w:t xml:space="preserve"> </w:t>
      </w:r>
      <w:r w:rsidRPr="004079FB">
        <w:rPr>
          <w:rFonts w:cstheme="minorHAnsi"/>
        </w:rPr>
        <w:t>;</w:t>
      </w:r>
    </w:p>
    <w:p w14:paraId="44D97D68" w14:textId="0A9320B2" w:rsidR="00266E6C" w:rsidRPr="00623844" w:rsidRDefault="00621012" w:rsidP="00D06D81">
      <w:pPr>
        <w:pStyle w:val="Paragraphedeliste"/>
        <w:numPr>
          <w:ilvl w:val="0"/>
          <w:numId w:val="33"/>
        </w:numPr>
        <w:spacing w:before="240" w:after="0" w:line="276" w:lineRule="auto"/>
        <w:jc w:val="both"/>
        <w:rPr>
          <w:rFonts w:ascii="Calibri" w:hAnsi="Calibri" w:cs="Calibri"/>
          <w:sz w:val="24"/>
          <w:szCs w:val="24"/>
        </w:rPr>
      </w:pPr>
      <w:r w:rsidRPr="004079FB">
        <w:rPr>
          <w:rFonts w:cstheme="minorHAnsi"/>
        </w:rPr>
        <w:t>fournir l’information aux personnes concernées par les opérations de traitement au moment de la collecte des données.</w:t>
      </w:r>
    </w:p>
    <w:p w14:paraId="77ED38A7" w14:textId="53D9733F" w:rsidR="0009786D" w:rsidRPr="00D06D81" w:rsidRDefault="0009786D" w:rsidP="00D06D81">
      <w:pPr>
        <w:pStyle w:val="SectionRGPD"/>
        <w:rPr>
          <w:rStyle w:val="CodeHTML"/>
          <w:rFonts w:asciiTheme="minorHAnsi" w:eastAsiaTheme="minorHAnsi" w:hAnsiTheme="minorHAnsi" w:cstheme="minorHAnsi"/>
          <w:sz w:val="28"/>
          <w:szCs w:val="28"/>
        </w:rPr>
      </w:pPr>
      <w:r w:rsidRPr="00D06D81">
        <w:rPr>
          <w:rStyle w:val="CodeHTML"/>
          <w:rFonts w:asciiTheme="minorHAnsi" w:eastAsiaTheme="minorHAnsi" w:hAnsiTheme="minorHAnsi" w:cstheme="minorHAnsi"/>
          <w:sz w:val="28"/>
          <w:szCs w:val="28"/>
        </w:rPr>
        <w:t>Réversibilité</w:t>
      </w:r>
    </w:p>
    <w:p w14:paraId="13D24766" w14:textId="77777777" w:rsidR="0009786D" w:rsidRDefault="00E54B24" w:rsidP="00E54B24">
      <w:pPr>
        <w:pStyle w:val="NormalRGPD"/>
        <w:rPr>
          <w:rStyle w:val="CodeHTML"/>
          <w:rFonts w:asciiTheme="minorHAnsi" w:eastAsiaTheme="minorHAnsi" w:hAnsiTheme="minorHAnsi" w:cstheme="minorHAnsi"/>
          <w:color w:val="auto"/>
          <w:sz w:val="22"/>
          <w:szCs w:val="22"/>
        </w:rPr>
      </w:pPr>
      <w:r w:rsidRPr="00D06D81">
        <w:rPr>
          <w:rStyle w:val="CodeHTML"/>
          <w:rFonts w:asciiTheme="minorHAnsi" w:eastAsiaTheme="minorHAnsi" w:hAnsiTheme="minorHAnsi" w:cstheme="minorHAnsi"/>
          <w:color w:val="auto"/>
          <w:sz w:val="22"/>
          <w:szCs w:val="22"/>
        </w:rPr>
        <w:t>En cas de résiliation de la convention ou une des prestations, le CDG46 s'engage à restituer, à la demande de la collectivité, l'ensemble de ses informations et sans pouvoir opposer à cette restitution aucune exception de quelque nature que ce soit à l'exception du non-règlement des sommes dues.</w:t>
      </w:r>
    </w:p>
    <w:p w14:paraId="698BD4E5" w14:textId="109BD9F7" w:rsidR="00266E6C" w:rsidRDefault="00E54B24" w:rsidP="00B42DCC">
      <w:pPr>
        <w:pStyle w:val="NormalRGPD"/>
        <w:rPr>
          <w:rStyle w:val="CodeHTML"/>
          <w:rFonts w:asciiTheme="minorHAnsi" w:eastAsiaTheme="minorHAnsi" w:hAnsiTheme="minorHAnsi" w:cstheme="minorHAnsi"/>
          <w:color w:val="auto"/>
          <w:sz w:val="22"/>
          <w:szCs w:val="22"/>
        </w:rPr>
      </w:pPr>
      <w:r w:rsidRPr="00D06D81">
        <w:rPr>
          <w:rStyle w:val="CodeHTML"/>
          <w:rFonts w:asciiTheme="minorHAnsi" w:eastAsiaTheme="minorHAnsi" w:hAnsiTheme="minorHAnsi" w:cstheme="minorHAnsi"/>
          <w:color w:val="auto"/>
          <w:sz w:val="22"/>
          <w:szCs w:val="22"/>
        </w:rPr>
        <w:t xml:space="preserve">Dans le cadre de la prestation </w:t>
      </w:r>
      <w:r w:rsidRPr="00D06D81">
        <w:rPr>
          <w:rStyle w:val="CodeHTML"/>
          <w:rFonts w:asciiTheme="minorHAnsi" w:eastAsiaTheme="minorHAnsi" w:hAnsiTheme="minorHAnsi" w:cstheme="minorHAnsi"/>
          <w:b/>
          <w:bCs/>
          <w:i/>
          <w:iCs/>
          <w:color w:val="auto"/>
          <w:sz w:val="22"/>
          <w:szCs w:val="22"/>
        </w:rPr>
        <w:t>Télésauvegarde</w:t>
      </w:r>
      <w:r w:rsidRPr="00D06D81">
        <w:rPr>
          <w:rStyle w:val="CodeHTML"/>
          <w:rFonts w:asciiTheme="minorHAnsi" w:eastAsiaTheme="minorHAnsi" w:hAnsiTheme="minorHAnsi" w:cstheme="minorHAnsi"/>
          <w:color w:val="auto"/>
          <w:sz w:val="22"/>
          <w:szCs w:val="22"/>
        </w:rPr>
        <w:t xml:space="preserve">, le CDG46 fournira, à la demande de la collectivité, une copie des données sauvegardées sur </w:t>
      </w:r>
      <w:r w:rsidR="00622EAE">
        <w:rPr>
          <w:rStyle w:val="CodeHTML"/>
          <w:rFonts w:asciiTheme="minorHAnsi" w:eastAsiaTheme="minorHAnsi" w:hAnsiTheme="minorHAnsi" w:cstheme="minorHAnsi"/>
          <w:color w:val="auto"/>
          <w:sz w:val="22"/>
          <w:szCs w:val="22"/>
        </w:rPr>
        <w:t xml:space="preserve">un </w:t>
      </w:r>
      <w:r w:rsidRPr="00D06D81">
        <w:rPr>
          <w:rStyle w:val="CodeHTML"/>
          <w:rFonts w:asciiTheme="minorHAnsi" w:eastAsiaTheme="minorHAnsi" w:hAnsiTheme="minorHAnsi" w:cstheme="minorHAnsi"/>
          <w:color w:val="auto"/>
          <w:sz w:val="22"/>
          <w:szCs w:val="22"/>
        </w:rPr>
        <w:t>disque dur externe USB</w:t>
      </w:r>
      <w:r w:rsidR="009D6FDA">
        <w:rPr>
          <w:rStyle w:val="CodeHTML"/>
          <w:rFonts w:asciiTheme="minorHAnsi" w:eastAsiaTheme="minorHAnsi" w:hAnsiTheme="minorHAnsi" w:cstheme="minorHAnsi"/>
          <w:color w:val="auto"/>
          <w:sz w:val="22"/>
          <w:szCs w:val="22"/>
        </w:rPr>
        <w:t xml:space="preserve"> qui sera fourni par la collectivité et dont la taille sera adapté</w:t>
      </w:r>
      <w:r w:rsidR="00622EAE">
        <w:rPr>
          <w:rStyle w:val="CodeHTML"/>
          <w:rFonts w:asciiTheme="minorHAnsi" w:eastAsiaTheme="minorHAnsi" w:hAnsiTheme="minorHAnsi" w:cstheme="minorHAnsi"/>
          <w:color w:val="auto"/>
          <w:sz w:val="22"/>
          <w:szCs w:val="22"/>
        </w:rPr>
        <w:t>e</w:t>
      </w:r>
      <w:r w:rsidR="009D6FDA">
        <w:rPr>
          <w:rStyle w:val="CodeHTML"/>
          <w:rFonts w:asciiTheme="minorHAnsi" w:eastAsiaTheme="minorHAnsi" w:hAnsiTheme="minorHAnsi" w:cstheme="minorHAnsi"/>
          <w:color w:val="auto"/>
          <w:sz w:val="22"/>
          <w:szCs w:val="22"/>
        </w:rPr>
        <w:t xml:space="preserve"> au volume des données </w:t>
      </w:r>
      <w:r w:rsidR="00622EAE">
        <w:rPr>
          <w:rStyle w:val="CodeHTML"/>
          <w:rFonts w:asciiTheme="minorHAnsi" w:eastAsiaTheme="minorHAnsi" w:hAnsiTheme="minorHAnsi" w:cstheme="minorHAnsi"/>
          <w:color w:val="auto"/>
          <w:sz w:val="22"/>
          <w:szCs w:val="22"/>
        </w:rPr>
        <w:t xml:space="preserve">à sauvegarder. </w:t>
      </w:r>
      <w:r w:rsidR="00FC48FF">
        <w:rPr>
          <w:rStyle w:val="CodeHTML"/>
          <w:rFonts w:asciiTheme="minorHAnsi" w:eastAsiaTheme="minorHAnsi" w:hAnsiTheme="minorHAnsi" w:cstheme="minorHAnsi"/>
          <w:color w:val="auto"/>
          <w:sz w:val="22"/>
          <w:szCs w:val="22"/>
        </w:rPr>
        <w:t xml:space="preserve">Cette opération sera réalisée sur rendez-vous </w:t>
      </w:r>
      <w:r w:rsidR="00393E9C">
        <w:rPr>
          <w:rStyle w:val="CodeHTML"/>
          <w:rFonts w:asciiTheme="minorHAnsi" w:eastAsiaTheme="minorHAnsi" w:hAnsiTheme="minorHAnsi" w:cstheme="minorHAnsi"/>
          <w:color w:val="auto"/>
          <w:sz w:val="22"/>
          <w:szCs w:val="22"/>
        </w:rPr>
        <w:t>au CDG46.</w:t>
      </w:r>
    </w:p>
    <w:p w14:paraId="28C3E2A3" w14:textId="77777777" w:rsidR="006F1531" w:rsidRPr="00B42DCC" w:rsidRDefault="006F1531" w:rsidP="00B42DCC">
      <w:pPr>
        <w:pStyle w:val="NormalRGPD"/>
        <w:rPr>
          <w:rFonts w:asciiTheme="minorHAnsi" w:hAnsiTheme="minorHAnsi" w:cstheme="minorHAnsi"/>
          <w:sz w:val="28"/>
          <w:szCs w:val="28"/>
        </w:rPr>
      </w:pPr>
    </w:p>
    <w:p w14:paraId="0B65B30F" w14:textId="6A02A7FA" w:rsidR="00071F36" w:rsidRPr="00003BAD" w:rsidRDefault="00277B02" w:rsidP="006F1531">
      <w:pPr>
        <w:pStyle w:val="SectionRGPD"/>
        <w:keepNext/>
        <w:keepLines/>
      </w:pPr>
      <w:r>
        <w:lastRenderedPageBreak/>
        <w:t>Compétence juridictionnelle</w:t>
      </w:r>
    </w:p>
    <w:p w14:paraId="1386A15E" w14:textId="416214E6" w:rsidR="00071F36" w:rsidRDefault="001D6300" w:rsidP="006F1531">
      <w:pPr>
        <w:pStyle w:val="NormalRGPD"/>
        <w:keepNext/>
        <w:keepLines/>
        <w:rPr>
          <w:color w:val="auto"/>
          <w:sz w:val="24"/>
          <w:szCs w:val="24"/>
        </w:rPr>
      </w:pPr>
      <w:r w:rsidRPr="001D6300">
        <w:rPr>
          <w:color w:val="auto"/>
          <w:sz w:val="24"/>
          <w:szCs w:val="24"/>
        </w:rPr>
        <w:t>En absence de règlement amiable, tout litige survenant entre les parties sur l’application de la présente convention, sera porté devant le Tribunal Administratif de Toulouse</w:t>
      </w:r>
      <w:r w:rsidR="00071F36" w:rsidRPr="0010181D">
        <w:rPr>
          <w:color w:val="auto"/>
          <w:sz w:val="24"/>
          <w:szCs w:val="24"/>
        </w:rPr>
        <w:t>.</w:t>
      </w:r>
    </w:p>
    <w:p w14:paraId="4FC4FF47" w14:textId="77777777" w:rsidR="006608D9" w:rsidRDefault="006608D9" w:rsidP="00071F36">
      <w:pPr>
        <w:pStyle w:val="NormalRGPD"/>
        <w:rPr>
          <w:color w:val="auto"/>
          <w:sz w:val="24"/>
          <w:szCs w:val="24"/>
        </w:rPr>
      </w:pPr>
    </w:p>
    <w:p w14:paraId="5EA41621" w14:textId="77777777" w:rsidR="00B42DCC" w:rsidRDefault="00B42DCC" w:rsidP="00071F36">
      <w:pPr>
        <w:pStyle w:val="NormalRGPD"/>
        <w:rPr>
          <w:color w:val="auto"/>
          <w:sz w:val="24"/>
          <w:szCs w:val="24"/>
        </w:rPr>
      </w:pPr>
    </w:p>
    <w:p w14:paraId="75C6AE6C" w14:textId="77777777" w:rsidR="00B42DCC" w:rsidRDefault="00B42DCC" w:rsidP="00071F36">
      <w:pPr>
        <w:pStyle w:val="NormalRGPD"/>
        <w:rPr>
          <w:color w:val="auto"/>
          <w:sz w:val="24"/>
          <w:szCs w:val="24"/>
        </w:rPr>
      </w:pPr>
    </w:p>
    <w:p w14:paraId="3FA573C9" w14:textId="77777777" w:rsidR="00B42DCC" w:rsidRDefault="00B42DCC" w:rsidP="00071F36">
      <w:pPr>
        <w:pStyle w:val="NormalRGPD"/>
        <w:rPr>
          <w:color w:val="auto"/>
          <w:sz w:val="24"/>
          <w:szCs w:val="24"/>
        </w:rPr>
      </w:pPr>
    </w:p>
    <w:p w14:paraId="4499616A" w14:textId="77777777" w:rsidR="00B42DCC" w:rsidRDefault="00B42DCC" w:rsidP="00071F36">
      <w:pPr>
        <w:pStyle w:val="NormalRGPD"/>
        <w:rPr>
          <w:color w:val="auto"/>
          <w:sz w:val="24"/>
          <w:szCs w:val="24"/>
        </w:rPr>
      </w:pPr>
    </w:p>
    <w:p w14:paraId="321D6A41" w14:textId="77777777" w:rsidR="00B42DCC" w:rsidRPr="0010181D" w:rsidRDefault="00B42DCC" w:rsidP="00071F36">
      <w:pPr>
        <w:pStyle w:val="NormalRGPD"/>
        <w:rPr>
          <w:color w:val="auto"/>
          <w:sz w:val="24"/>
          <w:szCs w:val="24"/>
        </w:rPr>
      </w:pPr>
    </w:p>
    <w:p w14:paraId="7480E71C" w14:textId="25C83EE1" w:rsidR="00591925" w:rsidRPr="00FB2D26" w:rsidRDefault="00591925" w:rsidP="00FB2D26">
      <w:pPr>
        <w:pStyle w:val="NormalRGPD"/>
        <w:jc w:val="center"/>
        <w:rPr>
          <w:i/>
          <w:iCs/>
          <w:color w:val="auto"/>
        </w:rPr>
      </w:pPr>
      <w:r w:rsidRPr="00FB2D26">
        <w:rPr>
          <w:i/>
          <w:iCs/>
          <w:color w:val="auto"/>
        </w:rPr>
        <w:t>Fait en double exemplaire</w:t>
      </w:r>
    </w:p>
    <w:tbl>
      <w:tblPr>
        <w:tblW w:w="10469" w:type="dxa"/>
        <w:tblInd w:w="-699" w:type="dxa"/>
        <w:tblLayout w:type="fixed"/>
        <w:tblCellMar>
          <w:top w:w="113" w:type="dxa"/>
          <w:left w:w="113" w:type="dxa"/>
          <w:bottom w:w="113" w:type="dxa"/>
          <w:right w:w="113" w:type="dxa"/>
        </w:tblCellMar>
        <w:tblLook w:val="0000" w:firstRow="0" w:lastRow="0" w:firstColumn="0" w:lastColumn="0" w:noHBand="0" w:noVBand="0"/>
      </w:tblPr>
      <w:tblGrid>
        <w:gridCol w:w="5366"/>
        <w:gridCol w:w="5103"/>
      </w:tblGrid>
      <w:tr w:rsidR="00FB2D26" w:rsidRPr="00FB2D26" w14:paraId="5E1AEA85" w14:textId="77777777" w:rsidTr="00A46F05">
        <w:tc>
          <w:tcPr>
            <w:tcW w:w="5366" w:type="dxa"/>
            <w:tcBorders>
              <w:top w:val="single" w:sz="4" w:space="0" w:color="000000"/>
              <w:left w:val="single" w:sz="4" w:space="0" w:color="000000"/>
              <w:bottom w:val="single" w:sz="4" w:space="0" w:color="000000"/>
            </w:tcBorders>
          </w:tcPr>
          <w:p w14:paraId="48247E04" w14:textId="77777777" w:rsidR="00D95DB6" w:rsidRPr="00FB2D26" w:rsidRDefault="00D95DB6" w:rsidP="00D95DB6">
            <w:pPr>
              <w:pStyle w:val="NormalRGPD"/>
              <w:jc w:val="center"/>
              <w:rPr>
                <w:i/>
                <w:iCs/>
                <w:color w:val="auto"/>
              </w:rPr>
            </w:pPr>
            <w:r w:rsidRPr="00FB2D26">
              <w:rPr>
                <w:i/>
                <w:iCs/>
                <w:color w:val="auto"/>
              </w:rPr>
              <w:t>Pour la collectivité</w:t>
            </w:r>
            <w:r>
              <w:rPr>
                <w:i/>
                <w:iCs/>
                <w:color w:val="auto"/>
              </w:rPr>
              <w:t xml:space="preserve"> ou l’Établissement Public</w:t>
            </w:r>
          </w:p>
          <w:p w14:paraId="3B033CAA" w14:textId="77777777" w:rsidR="00D95DB6" w:rsidRPr="00FB2D26" w:rsidRDefault="00D95DB6" w:rsidP="00D95DB6">
            <w:pPr>
              <w:pStyle w:val="NormalRGPD"/>
              <w:rPr>
                <w:i/>
                <w:iCs/>
                <w:color w:val="auto"/>
              </w:rPr>
            </w:pPr>
          </w:p>
          <w:p w14:paraId="063B1E1A" w14:textId="128A04F3" w:rsidR="00D95DB6" w:rsidRPr="00FB2D26" w:rsidRDefault="00D95DB6" w:rsidP="00D95DB6">
            <w:pPr>
              <w:pStyle w:val="NormalRGPD"/>
              <w:rPr>
                <w:color w:val="auto"/>
              </w:rPr>
            </w:pPr>
            <w:r w:rsidRPr="00FB2D26">
              <w:rPr>
                <w:color w:val="auto"/>
              </w:rPr>
              <w:t xml:space="preserve">A </w:t>
            </w:r>
            <w:sdt>
              <w:sdtPr>
                <w:rPr>
                  <w:color w:val="auto"/>
                </w:rPr>
                <w:alias w:val="Lieu (commune)"/>
                <w:tag w:val="Lieu (commune)"/>
                <w:id w:val="803582553"/>
                <w:placeholder>
                  <w:docPart w:val="DefaultPlaceholder_-1854013440"/>
                </w:placeholder>
              </w:sdtPr>
              <w:sdtContent>
                <w:r w:rsidRPr="00FB2D26">
                  <w:rPr>
                    <w:color w:val="auto"/>
                  </w:rPr>
                  <w:t>………………………………………</w:t>
                </w:r>
              </w:sdtContent>
            </w:sdt>
            <w:r>
              <w:rPr>
                <w:color w:val="auto"/>
              </w:rPr>
              <w:t xml:space="preserve">, </w:t>
            </w:r>
            <w:r w:rsidRPr="00FB2D26">
              <w:rPr>
                <w:color w:val="auto"/>
              </w:rPr>
              <w:t xml:space="preserve">le </w:t>
            </w:r>
            <w:sdt>
              <w:sdtPr>
                <w:rPr>
                  <w:color w:val="auto"/>
                </w:rPr>
                <w:alias w:val="date de la signature"/>
                <w:tag w:val="date de la signature"/>
                <w:id w:val="-1478988273"/>
                <w:placeholder>
                  <w:docPart w:val="DefaultPlaceholder_-1854013440"/>
                </w:placeholder>
              </w:sdtPr>
              <w:sdtContent>
                <w:r w:rsidRPr="00FB2D26">
                  <w:rPr>
                    <w:color w:val="auto"/>
                  </w:rPr>
                  <w:t>…………………………………</w:t>
                </w:r>
              </w:sdtContent>
            </w:sdt>
            <w:r w:rsidRPr="00FB2D26">
              <w:rPr>
                <w:color w:val="auto"/>
              </w:rPr>
              <w:t>,</w:t>
            </w:r>
          </w:p>
          <w:p w14:paraId="24FE84D8" w14:textId="77777777" w:rsidR="00D95DB6" w:rsidRDefault="00D95DB6" w:rsidP="00D95DB6">
            <w:pPr>
              <w:pStyle w:val="NormalRGPD"/>
              <w:rPr>
                <w:color w:val="auto"/>
              </w:rPr>
            </w:pPr>
          </w:p>
          <w:p w14:paraId="533B0B30" w14:textId="77777777" w:rsidR="00D95DB6" w:rsidRPr="00FB2D26" w:rsidRDefault="00D95DB6" w:rsidP="00D95DB6">
            <w:pPr>
              <w:pStyle w:val="NormalRGPD"/>
              <w:rPr>
                <w:color w:val="auto"/>
              </w:rPr>
            </w:pPr>
            <w:r w:rsidRPr="00FB2D26">
              <w:rPr>
                <w:rStyle w:val="Caractresdenotedebasdepage"/>
                <w:color w:val="auto"/>
              </w:rPr>
              <w:footnoteReference w:id="4"/>
            </w:r>
            <w:r w:rsidRPr="00FB2D26">
              <w:rPr>
                <w:color w:val="auto"/>
              </w:rPr>
              <w:t xml:space="preserve"> Le Maire, Le Président,</w:t>
            </w:r>
          </w:p>
          <w:p w14:paraId="1B291D89" w14:textId="77777777" w:rsidR="00D95DB6" w:rsidRPr="004079FB" w:rsidRDefault="00D95DB6" w:rsidP="00D95DB6">
            <w:pPr>
              <w:pStyle w:val="NormalRGPD"/>
              <w:rPr>
                <w:i/>
                <w:iCs/>
                <w:color w:val="auto"/>
                <w:sz w:val="18"/>
                <w:szCs w:val="18"/>
              </w:rPr>
            </w:pPr>
            <w:r w:rsidRPr="004079FB">
              <w:rPr>
                <w:i/>
                <w:iCs/>
                <w:color w:val="auto"/>
                <w:sz w:val="18"/>
                <w:szCs w:val="18"/>
              </w:rPr>
              <w:t>(signature et cachet)</w:t>
            </w:r>
          </w:p>
          <w:p w14:paraId="135ED63B" w14:textId="77777777" w:rsidR="00D95DB6" w:rsidRPr="00FB2D26" w:rsidRDefault="00D95DB6" w:rsidP="00D95DB6">
            <w:pPr>
              <w:pStyle w:val="NormalRGPD"/>
              <w:rPr>
                <w:color w:val="auto"/>
              </w:rPr>
            </w:pPr>
          </w:p>
          <w:p w14:paraId="384D5785" w14:textId="77777777" w:rsidR="00D95DB6" w:rsidRDefault="00D95DB6" w:rsidP="00D95DB6">
            <w:pPr>
              <w:pStyle w:val="NormalRGPD"/>
              <w:rPr>
                <w:color w:val="auto"/>
              </w:rPr>
            </w:pPr>
          </w:p>
          <w:p w14:paraId="0A236B1A" w14:textId="77777777" w:rsidR="00D95DB6" w:rsidRPr="00FB2D26" w:rsidRDefault="00D95DB6" w:rsidP="00D95DB6">
            <w:pPr>
              <w:pStyle w:val="NormalRGPD"/>
              <w:rPr>
                <w:color w:val="auto"/>
              </w:rPr>
            </w:pPr>
          </w:p>
          <w:p w14:paraId="0BD07980" w14:textId="77777777" w:rsidR="00D95DB6" w:rsidRPr="00FB2D26" w:rsidRDefault="00D95DB6" w:rsidP="00D95DB6">
            <w:pPr>
              <w:pStyle w:val="NormalRGPD"/>
              <w:rPr>
                <w:color w:val="auto"/>
              </w:rPr>
            </w:pPr>
          </w:p>
          <w:p w14:paraId="57D1C7B0" w14:textId="77777777" w:rsidR="00D95DB6" w:rsidRPr="00FB2D26" w:rsidRDefault="00D95DB6" w:rsidP="00D95DB6">
            <w:pPr>
              <w:pStyle w:val="NormalRGPD"/>
              <w:rPr>
                <w:color w:val="auto"/>
              </w:rPr>
            </w:pPr>
          </w:p>
          <w:p w14:paraId="3A729AC3" w14:textId="36854BFD" w:rsidR="00591925" w:rsidRPr="004079FB" w:rsidRDefault="00D95DB6" w:rsidP="005725AC">
            <w:pPr>
              <w:pStyle w:val="NormalRGPD"/>
              <w:ind w:right="732"/>
              <w:jc w:val="right"/>
              <w:rPr>
                <w:rFonts w:ascii="Bradley Hand ITC" w:hAnsi="Bradley Hand ITC"/>
                <w:color w:val="auto"/>
              </w:rPr>
            </w:pPr>
            <w:r w:rsidRPr="00FB2D26">
              <w:rPr>
                <w:rStyle w:val="Caractresdenotedebasdepage"/>
                <w:color w:val="auto"/>
              </w:rPr>
              <w:footnoteReference w:id="5"/>
            </w:r>
            <w:r w:rsidRPr="00FB2D26">
              <w:rPr>
                <w:color w:val="auto"/>
              </w:rPr>
              <w:t xml:space="preserve"> </w:t>
            </w:r>
            <w:sdt>
              <w:sdtPr>
                <w:rPr>
                  <w:color w:val="auto"/>
                </w:rPr>
                <w:alias w:val="Nom et prénom de l’autorité territoriale"/>
                <w:tag w:val="Nom et prénom de l’autorité territoriale"/>
                <w:id w:val="1702976243"/>
                <w:placeholder>
                  <w:docPart w:val="DefaultPlaceholder_-1854013440"/>
                </w:placeholder>
              </w:sdtPr>
              <w:sdtContent>
                <w:r w:rsidRPr="00FB2D26">
                  <w:rPr>
                    <w:color w:val="auto"/>
                  </w:rPr>
                  <w:t>…………</w:t>
                </w:r>
                <w:r>
                  <w:rPr>
                    <w:color w:val="auto"/>
                  </w:rPr>
                  <w:t>……………………………………..</w:t>
                </w:r>
                <w:r w:rsidRPr="00FB2D26">
                  <w:rPr>
                    <w:color w:val="auto"/>
                  </w:rPr>
                  <w:t>……………………</w:t>
                </w:r>
              </w:sdtContent>
            </w:sdt>
          </w:p>
        </w:tc>
        <w:tc>
          <w:tcPr>
            <w:tcW w:w="5103" w:type="dxa"/>
            <w:tcBorders>
              <w:top w:val="single" w:sz="4" w:space="0" w:color="000000"/>
              <w:left w:val="single" w:sz="4" w:space="0" w:color="000000"/>
              <w:bottom w:val="single" w:sz="4" w:space="0" w:color="000000"/>
              <w:right w:val="single" w:sz="4" w:space="0" w:color="000000"/>
            </w:tcBorders>
          </w:tcPr>
          <w:p w14:paraId="436BEAAE" w14:textId="77777777" w:rsidR="008B24F0" w:rsidRPr="004079FB" w:rsidRDefault="008B24F0" w:rsidP="008B24F0">
            <w:pPr>
              <w:pStyle w:val="NormalRGPD"/>
              <w:jc w:val="center"/>
              <w:rPr>
                <w:color w:val="auto"/>
              </w:rPr>
            </w:pPr>
            <w:r w:rsidRPr="004079FB">
              <w:rPr>
                <w:color w:val="auto"/>
              </w:rPr>
              <w:t>Pour le CDG46,</w:t>
            </w:r>
          </w:p>
          <w:p w14:paraId="1E16E8B0" w14:textId="77777777" w:rsidR="008B24F0" w:rsidRPr="004079FB" w:rsidRDefault="008B24F0" w:rsidP="008B24F0">
            <w:pPr>
              <w:pStyle w:val="NormalRGPD"/>
              <w:jc w:val="center"/>
              <w:rPr>
                <w:color w:val="auto"/>
              </w:rPr>
            </w:pPr>
          </w:p>
          <w:p w14:paraId="6FE95963" w14:textId="77777777" w:rsidR="008B24F0" w:rsidRPr="004079FB" w:rsidRDefault="008B24F0" w:rsidP="004079FB">
            <w:pPr>
              <w:pStyle w:val="NormalRGPD"/>
              <w:jc w:val="left"/>
              <w:rPr>
                <w:color w:val="auto"/>
              </w:rPr>
            </w:pPr>
            <w:r w:rsidRPr="004079FB">
              <w:rPr>
                <w:color w:val="auto"/>
              </w:rPr>
              <w:t>A Pradines, le …………………………</w:t>
            </w:r>
            <w:proofErr w:type="gramStart"/>
            <w:r w:rsidRPr="004079FB">
              <w:rPr>
                <w:color w:val="auto"/>
              </w:rPr>
              <w:t>…….</w:t>
            </w:r>
            <w:proofErr w:type="gramEnd"/>
            <w:r w:rsidRPr="004079FB">
              <w:rPr>
                <w:color w:val="auto"/>
              </w:rPr>
              <w:t>.,</w:t>
            </w:r>
          </w:p>
          <w:p w14:paraId="661726AB" w14:textId="77777777" w:rsidR="008B24F0" w:rsidRPr="004079FB" w:rsidRDefault="008B24F0" w:rsidP="008B24F0">
            <w:pPr>
              <w:pStyle w:val="NormalRGPD"/>
              <w:jc w:val="center"/>
              <w:rPr>
                <w:color w:val="auto"/>
              </w:rPr>
            </w:pPr>
          </w:p>
          <w:p w14:paraId="21336A21" w14:textId="77777777" w:rsidR="008B24F0" w:rsidRPr="004079FB" w:rsidRDefault="008B24F0" w:rsidP="004079FB">
            <w:pPr>
              <w:pStyle w:val="NormalRGPD"/>
              <w:jc w:val="left"/>
              <w:rPr>
                <w:color w:val="auto"/>
              </w:rPr>
            </w:pPr>
            <w:r w:rsidRPr="004079FB">
              <w:rPr>
                <w:color w:val="auto"/>
              </w:rPr>
              <w:t>La Présidente,</w:t>
            </w:r>
          </w:p>
          <w:p w14:paraId="4C7B3F11" w14:textId="77777777" w:rsidR="008B24F0" w:rsidRPr="004079FB" w:rsidRDefault="008B24F0" w:rsidP="004079FB">
            <w:pPr>
              <w:pStyle w:val="NormalRGPD"/>
              <w:jc w:val="left"/>
              <w:rPr>
                <w:i/>
                <w:iCs/>
                <w:color w:val="auto"/>
                <w:sz w:val="18"/>
                <w:szCs w:val="18"/>
              </w:rPr>
            </w:pPr>
            <w:r w:rsidRPr="004079FB">
              <w:rPr>
                <w:i/>
                <w:iCs/>
                <w:color w:val="auto"/>
                <w:sz w:val="18"/>
                <w:szCs w:val="18"/>
              </w:rPr>
              <w:t>(signature et cachet)</w:t>
            </w:r>
          </w:p>
          <w:p w14:paraId="2F2F492A" w14:textId="77777777" w:rsidR="008B24F0" w:rsidRPr="008B24F0" w:rsidRDefault="008B24F0" w:rsidP="008B24F0">
            <w:pPr>
              <w:pStyle w:val="NormalRGPD"/>
              <w:jc w:val="center"/>
              <w:rPr>
                <w:i/>
                <w:iCs/>
                <w:color w:val="auto"/>
              </w:rPr>
            </w:pPr>
          </w:p>
          <w:p w14:paraId="4416AFDE" w14:textId="77777777" w:rsidR="008B24F0" w:rsidRPr="008B24F0" w:rsidRDefault="008B24F0" w:rsidP="008B24F0">
            <w:pPr>
              <w:pStyle w:val="NormalRGPD"/>
              <w:jc w:val="center"/>
              <w:rPr>
                <w:i/>
                <w:iCs/>
                <w:color w:val="auto"/>
              </w:rPr>
            </w:pPr>
          </w:p>
          <w:p w14:paraId="3565A8CC" w14:textId="77777777" w:rsidR="008B24F0" w:rsidRPr="008B24F0" w:rsidRDefault="008B24F0" w:rsidP="008B24F0">
            <w:pPr>
              <w:pStyle w:val="NormalRGPD"/>
              <w:jc w:val="center"/>
              <w:rPr>
                <w:i/>
                <w:iCs/>
                <w:color w:val="auto"/>
              </w:rPr>
            </w:pPr>
          </w:p>
          <w:p w14:paraId="18096916" w14:textId="77777777" w:rsidR="008B24F0" w:rsidRPr="008B24F0" w:rsidRDefault="008B24F0" w:rsidP="008B24F0">
            <w:pPr>
              <w:pStyle w:val="NormalRGPD"/>
              <w:jc w:val="center"/>
              <w:rPr>
                <w:i/>
                <w:iCs/>
                <w:color w:val="auto"/>
              </w:rPr>
            </w:pPr>
          </w:p>
          <w:p w14:paraId="3C1135B4" w14:textId="77777777" w:rsidR="008B24F0" w:rsidRPr="008B24F0" w:rsidRDefault="008B24F0" w:rsidP="008B24F0">
            <w:pPr>
              <w:pStyle w:val="NormalRGPD"/>
              <w:jc w:val="center"/>
              <w:rPr>
                <w:i/>
                <w:iCs/>
                <w:color w:val="auto"/>
              </w:rPr>
            </w:pPr>
          </w:p>
          <w:p w14:paraId="51B54843" w14:textId="77777777" w:rsidR="008B24F0" w:rsidRPr="004079FB" w:rsidRDefault="008B24F0" w:rsidP="004079FB">
            <w:pPr>
              <w:pStyle w:val="NormalRGPD"/>
              <w:jc w:val="right"/>
              <w:rPr>
                <w:rFonts w:ascii="Bradley Hand ITC" w:hAnsi="Bradley Hand ITC"/>
                <w:color w:val="auto"/>
              </w:rPr>
            </w:pPr>
            <w:r w:rsidRPr="004079FB">
              <w:rPr>
                <w:rFonts w:ascii="Bradley Hand ITC" w:hAnsi="Bradley Hand ITC"/>
                <w:color w:val="auto"/>
              </w:rPr>
              <w:t>Véronique ARNAUDET</w:t>
            </w:r>
          </w:p>
          <w:p w14:paraId="053BB1A6" w14:textId="5DEBD8F1" w:rsidR="00591925" w:rsidRPr="00FB2D26" w:rsidRDefault="00591925" w:rsidP="004079FB">
            <w:pPr>
              <w:pStyle w:val="NormalRGPD"/>
              <w:jc w:val="right"/>
              <w:rPr>
                <w:color w:val="auto"/>
              </w:rPr>
            </w:pPr>
          </w:p>
        </w:tc>
      </w:tr>
    </w:tbl>
    <w:p w14:paraId="3FF135B0" w14:textId="49F78193" w:rsidR="00300935" w:rsidRPr="00300935" w:rsidRDefault="00300935" w:rsidP="00300935">
      <w:pPr>
        <w:jc w:val="both"/>
      </w:pPr>
    </w:p>
    <w:sectPr w:rsidR="00300935" w:rsidRPr="00300935" w:rsidSect="004079FB">
      <w:footerReference w:type="default" r:id="rId9"/>
      <w:headerReference w:type="first" r:id="rId10"/>
      <w:footerReference w:type="first" r:id="rId11"/>
      <w:pgSz w:w="11906" w:h="16838" w:code="9"/>
      <w:pgMar w:top="851" w:right="1418" w:bottom="1418" w:left="1418"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9146B" w14:textId="77777777" w:rsidR="002272DA" w:rsidRDefault="002272DA" w:rsidP="00F1744B">
      <w:pPr>
        <w:spacing w:after="0" w:line="240" w:lineRule="auto"/>
      </w:pPr>
      <w:r>
        <w:separator/>
      </w:r>
    </w:p>
  </w:endnote>
  <w:endnote w:type="continuationSeparator" w:id="0">
    <w:p w14:paraId="68DF0905" w14:textId="77777777" w:rsidR="002272DA" w:rsidRDefault="002272DA" w:rsidP="00F1744B">
      <w:pPr>
        <w:spacing w:after="0" w:line="240" w:lineRule="auto"/>
      </w:pPr>
      <w:r>
        <w:continuationSeparator/>
      </w:r>
    </w:p>
  </w:endnote>
  <w:endnote w:type="continuationNotice" w:id="1">
    <w:p w14:paraId="2F6F5816" w14:textId="77777777" w:rsidR="002272DA" w:rsidRDefault="002272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BB67" w14:textId="01A67662" w:rsidR="00F71390" w:rsidRPr="00835C3F" w:rsidRDefault="00F71390" w:rsidP="00F71390">
    <w:pPr>
      <w:pStyle w:val="Pieddepage"/>
      <w:jc w:val="center"/>
      <w:rPr>
        <w:rFonts w:cs="Calibri"/>
        <w:b/>
        <w:color w:val="505050"/>
        <w:sz w:val="18"/>
        <w:szCs w:val="18"/>
      </w:rPr>
    </w:pPr>
    <w:r w:rsidRPr="00835C3F">
      <w:rPr>
        <w:rFonts w:cs="Calibri"/>
        <w:b/>
        <w:color w:val="505050"/>
        <w:sz w:val="18"/>
        <w:szCs w:val="18"/>
      </w:rPr>
      <w:t xml:space="preserve">Centre de Gestion de la Fonction publique territoriale du Lot </w:t>
    </w:r>
  </w:p>
  <w:p w14:paraId="7F9452C5" w14:textId="4D117376" w:rsidR="00F71390" w:rsidRPr="00835C3F" w:rsidRDefault="00F71390" w:rsidP="00F71390">
    <w:pPr>
      <w:pStyle w:val="Pieddepage"/>
      <w:jc w:val="center"/>
      <w:rPr>
        <w:b/>
        <w:color w:val="505050"/>
        <w:sz w:val="18"/>
        <w:szCs w:val="18"/>
      </w:rPr>
    </w:pPr>
    <w:r w:rsidRPr="00835C3F">
      <w:rPr>
        <w:rFonts w:cs="Calibri"/>
        <w:b/>
        <w:color w:val="505050"/>
        <w:sz w:val="18"/>
        <w:szCs w:val="18"/>
      </w:rPr>
      <w:t xml:space="preserve">12 avenue Charles </w:t>
    </w:r>
    <w:proofErr w:type="spellStart"/>
    <w:r w:rsidRPr="00835C3F">
      <w:rPr>
        <w:rFonts w:cs="Calibri"/>
        <w:b/>
        <w:color w:val="505050"/>
        <w:sz w:val="18"/>
        <w:szCs w:val="18"/>
      </w:rPr>
      <w:t>Pillat</w:t>
    </w:r>
    <w:proofErr w:type="spellEnd"/>
    <w:r w:rsidRPr="00835C3F">
      <w:rPr>
        <w:rFonts w:cs="Calibri"/>
        <w:b/>
        <w:color w:val="505050"/>
        <w:sz w:val="18"/>
        <w:szCs w:val="18"/>
      </w:rPr>
      <w:t xml:space="preserve">, 46090 PRADINES – tél : 05 </w:t>
    </w:r>
    <w:r w:rsidR="00EE668E" w:rsidRPr="00835C3F">
      <w:rPr>
        <w:rFonts w:cs="Calibri"/>
        <w:b/>
        <w:color w:val="505050"/>
        <w:sz w:val="18"/>
        <w:szCs w:val="18"/>
      </w:rPr>
      <w:t>65 23 00 95</w:t>
    </w:r>
    <w:r w:rsidRPr="00835C3F">
      <w:rPr>
        <w:rFonts w:cs="Calibri"/>
        <w:b/>
        <w:color w:val="505050"/>
        <w:sz w:val="18"/>
        <w:szCs w:val="18"/>
      </w:rPr>
      <w:t xml:space="preserve"> – courriel : </w:t>
    </w:r>
    <w:r w:rsidR="00EE668E" w:rsidRPr="00835C3F">
      <w:rPr>
        <w:rFonts w:cs="Calibri"/>
        <w:b/>
        <w:color w:val="505050"/>
        <w:sz w:val="18"/>
        <w:szCs w:val="18"/>
      </w:rPr>
      <w:t>contact</w:t>
    </w:r>
    <w:r w:rsidRPr="00835C3F">
      <w:rPr>
        <w:rFonts w:cs="Calibri"/>
        <w:b/>
        <w:color w:val="505050"/>
        <w:sz w:val="18"/>
        <w:szCs w:val="18"/>
      </w:rPr>
      <w:t>@cdg46.fr</w:t>
    </w:r>
  </w:p>
  <w:p w14:paraId="1394D4B5" w14:textId="5A1B5375" w:rsidR="00F71390" w:rsidRPr="00F71390" w:rsidRDefault="00835C3F" w:rsidP="00F71390">
    <w:pPr>
      <w:pStyle w:val="Pieddepage"/>
      <w:jc w:val="right"/>
      <w:rPr>
        <w:b/>
        <w:color w:val="A6A6A6"/>
        <w:sz w:val="16"/>
        <w:szCs w:val="16"/>
      </w:rPr>
    </w:pPr>
    <w:sdt>
      <w:sdtPr>
        <w:rPr>
          <w:color w:val="595959" w:themeColor="text1" w:themeTint="A6"/>
          <w:sz w:val="20"/>
          <w:szCs w:val="20"/>
        </w:rPr>
        <w:id w:val="-493880234"/>
        <w:docPartObj>
          <w:docPartGallery w:val="Page Numbers (Bottom of Page)"/>
          <w:docPartUnique/>
        </w:docPartObj>
      </w:sdtPr>
      <w:sdtEndPr/>
      <w:sdtContent>
        <w:r w:rsidR="00F71390" w:rsidRPr="00F71390">
          <w:rPr>
            <w:color w:val="595959" w:themeColor="text1" w:themeTint="A6"/>
            <w:sz w:val="20"/>
            <w:szCs w:val="20"/>
          </w:rPr>
          <w:tab/>
        </w:r>
        <w:r w:rsidR="00F71390" w:rsidRPr="00F71390">
          <w:rPr>
            <w:color w:val="595959" w:themeColor="text1" w:themeTint="A6"/>
            <w:sz w:val="20"/>
            <w:szCs w:val="20"/>
          </w:rPr>
          <w:fldChar w:fldCharType="begin"/>
        </w:r>
        <w:r w:rsidR="00F71390" w:rsidRPr="00F71390">
          <w:rPr>
            <w:color w:val="595959" w:themeColor="text1" w:themeTint="A6"/>
            <w:sz w:val="20"/>
            <w:szCs w:val="20"/>
          </w:rPr>
          <w:instrText>PAGE   \* MERGEFORMAT</w:instrText>
        </w:r>
        <w:r w:rsidR="00F71390" w:rsidRPr="00F71390">
          <w:rPr>
            <w:color w:val="595959" w:themeColor="text1" w:themeTint="A6"/>
            <w:sz w:val="20"/>
            <w:szCs w:val="20"/>
          </w:rPr>
          <w:fldChar w:fldCharType="separate"/>
        </w:r>
        <w:r w:rsidR="00F71390" w:rsidRPr="00F71390">
          <w:rPr>
            <w:color w:val="595959" w:themeColor="text1" w:themeTint="A6"/>
            <w:sz w:val="20"/>
            <w:szCs w:val="20"/>
          </w:rPr>
          <w:t>2</w:t>
        </w:r>
        <w:r w:rsidR="00F71390" w:rsidRPr="00F71390">
          <w:rPr>
            <w:color w:val="595959" w:themeColor="text1" w:themeTint="A6"/>
            <w:sz w:val="20"/>
            <w:szCs w:val="20"/>
          </w:rPr>
          <w:fldChar w:fldCharType="end"/>
        </w:r>
      </w:sdtContent>
    </w:sdt>
    <w:r w:rsidR="00F71390" w:rsidRPr="00F71390">
      <w:rPr>
        <w:color w:val="595959" w:themeColor="text1" w:themeTint="A6"/>
        <w:sz w:val="20"/>
        <w:szCs w:val="20"/>
      </w:rPr>
      <w:t>/</w:t>
    </w:r>
    <w:r w:rsidR="007149E2">
      <w:rPr>
        <w:color w:val="595959" w:themeColor="text1" w:themeTint="A6"/>
        <w:sz w:val="20"/>
        <w:szCs w:val="20"/>
      </w:rPr>
      <w:t>5</w:t>
    </w:r>
  </w:p>
  <w:p w14:paraId="63B9647C" w14:textId="29CC097D" w:rsidR="00C100B3" w:rsidRDefault="00C100B3" w:rsidP="00C100B3">
    <w:pPr>
      <w:pStyle w:val="Pieddepage"/>
      <w:jc w:val="center"/>
      <w:rPr>
        <w:rFonts w:cs="Calibri"/>
        <w:b/>
        <w:color w:val="A6A6A6"/>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646C" w14:textId="77777777" w:rsidR="00BD0CF9" w:rsidRPr="00835C3F" w:rsidRDefault="00BD0CF9" w:rsidP="00BD0CF9">
    <w:pPr>
      <w:pStyle w:val="Pieddepage"/>
      <w:jc w:val="center"/>
      <w:rPr>
        <w:rFonts w:cs="Calibri"/>
        <w:b/>
        <w:color w:val="505050"/>
        <w:sz w:val="18"/>
        <w:szCs w:val="18"/>
      </w:rPr>
    </w:pPr>
    <w:r w:rsidRPr="00835C3F">
      <w:rPr>
        <w:rFonts w:cs="Calibri"/>
        <w:b/>
        <w:color w:val="505050"/>
        <w:sz w:val="18"/>
        <w:szCs w:val="18"/>
      </w:rPr>
      <w:t xml:space="preserve">Centre de Gestion de la Fonction publique territoriale du Lot </w:t>
    </w:r>
  </w:p>
  <w:p w14:paraId="19783956" w14:textId="77777777" w:rsidR="00BD0CF9" w:rsidRPr="00835C3F" w:rsidRDefault="00BD0CF9" w:rsidP="00BD0CF9">
    <w:pPr>
      <w:pStyle w:val="Pieddepage"/>
      <w:jc w:val="center"/>
      <w:rPr>
        <w:b/>
        <w:color w:val="505050"/>
        <w:sz w:val="18"/>
        <w:szCs w:val="18"/>
      </w:rPr>
    </w:pPr>
    <w:r w:rsidRPr="00835C3F">
      <w:rPr>
        <w:rFonts w:cs="Calibri"/>
        <w:b/>
        <w:color w:val="505050"/>
        <w:sz w:val="18"/>
        <w:szCs w:val="18"/>
      </w:rPr>
      <w:t xml:space="preserve">12 avenue Charles </w:t>
    </w:r>
    <w:proofErr w:type="spellStart"/>
    <w:r w:rsidRPr="00835C3F">
      <w:rPr>
        <w:rFonts w:cs="Calibri"/>
        <w:b/>
        <w:color w:val="505050"/>
        <w:sz w:val="18"/>
        <w:szCs w:val="18"/>
      </w:rPr>
      <w:t>Pillat</w:t>
    </w:r>
    <w:proofErr w:type="spellEnd"/>
    <w:r w:rsidRPr="00835C3F">
      <w:rPr>
        <w:rFonts w:cs="Calibri"/>
        <w:b/>
        <w:color w:val="505050"/>
        <w:sz w:val="18"/>
        <w:szCs w:val="18"/>
      </w:rPr>
      <w:t>, 46090 PRADINES – tél : 05 65 23 00 95 – courriel : contact@cdg46.fr</w:t>
    </w:r>
  </w:p>
  <w:p w14:paraId="2347EA11" w14:textId="30D0ED1D" w:rsidR="00BD0CF9" w:rsidRDefault="00D40A5F" w:rsidP="00D40A5F">
    <w:pPr>
      <w:pStyle w:val="Pieddepage"/>
      <w:jc w:val="right"/>
    </w:pPr>
    <w:r w:rsidRPr="00F71390">
      <w:rPr>
        <w:color w:val="595959" w:themeColor="text1" w:themeTint="A6"/>
        <w:sz w:val="20"/>
        <w:szCs w:val="20"/>
      </w:rPr>
      <w:fldChar w:fldCharType="begin"/>
    </w:r>
    <w:r w:rsidRPr="00F71390">
      <w:rPr>
        <w:color w:val="595959" w:themeColor="text1" w:themeTint="A6"/>
        <w:sz w:val="20"/>
        <w:szCs w:val="20"/>
      </w:rPr>
      <w:instrText>PAGE   \* MERGEFORMAT</w:instrText>
    </w:r>
    <w:r w:rsidRPr="00F71390">
      <w:rPr>
        <w:color w:val="595959" w:themeColor="text1" w:themeTint="A6"/>
        <w:sz w:val="20"/>
        <w:szCs w:val="20"/>
      </w:rPr>
      <w:fldChar w:fldCharType="separate"/>
    </w:r>
    <w:r>
      <w:rPr>
        <w:color w:val="595959" w:themeColor="text1" w:themeTint="A6"/>
        <w:sz w:val="20"/>
        <w:szCs w:val="20"/>
      </w:rPr>
      <w:t>2</w:t>
    </w:r>
    <w:r w:rsidRPr="00F71390">
      <w:rPr>
        <w:color w:val="595959" w:themeColor="text1" w:themeTint="A6"/>
        <w:sz w:val="20"/>
        <w:szCs w:val="20"/>
      </w:rPr>
      <w:fldChar w:fldCharType="end"/>
    </w:r>
    <w:r w:rsidRPr="00F71390">
      <w:rPr>
        <w:color w:val="595959" w:themeColor="text1" w:themeTint="A6"/>
        <w:sz w:val="20"/>
        <w:szCs w:val="20"/>
      </w:rPr>
      <w:t>/</w:t>
    </w:r>
    <w:r w:rsidR="004023FC">
      <w:rPr>
        <w:color w:val="595959" w:themeColor="text1" w:themeTint="A6"/>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1AB4" w14:textId="77777777" w:rsidR="002272DA" w:rsidRDefault="002272DA" w:rsidP="00F1744B">
      <w:pPr>
        <w:spacing w:after="0" w:line="240" w:lineRule="auto"/>
      </w:pPr>
      <w:r>
        <w:separator/>
      </w:r>
    </w:p>
  </w:footnote>
  <w:footnote w:type="continuationSeparator" w:id="0">
    <w:p w14:paraId="44321997" w14:textId="77777777" w:rsidR="002272DA" w:rsidRDefault="002272DA" w:rsidP="00F1744B">
      <w:pPr>
        <w:spacing w:after="0" w:line="240" w:lineRule="auto"/>
      </w:pPr>
      <w:r>
        <w:continuationSeparator/>
      </w:r>
    </w:p>
  </w:footnote>
  <w:footnote w:type="continuationNotice" w:id="1">
    <w:p w14:paraId="6A840ABD" w14:textId="77777777" w:rsidR="002272DA" w:rsidRDefault="002272DA">
      <w:pPr>
        <w:spacing w:after="0" w:line="240" w:lineRule="auto"/>
      </w:pPr>
    </w:p>
  </w:footnote>
  <w:footnote w:id="2">
    <w:p w14:paraId="64046B92" w14:textId="77777777" w:rsidR="00B51FE8" w:rsidRPr="00591925" w:rsidRDefault="00B51FE8" w:rsidP="00B51FE8">
      <w:pPr>
        <w:spacing w:after="0" w:line="240" w:lineRule="auto"/>
        <w:contextualSpacing/>
        <w:rPr>
          <w:rFonts w:cstheme="minorHAnsi"/>
          <w:sz w:val="20"/>
          <w:szCs w:val="20"/>
        </w:rPr>
      </w:pPr>
      <w:r w:rsidRPr="00591925">
        <w:rPr>
          <w:rStyle w:val="Caractresdenotedebasdepage"/>
          <w:rFonts w:cstheme="minorHAnsi"/>
          <w:sz w:val="20"/>
          <w:szCs w:val="20"/>
        </w:rPr>
        <w:footnoteRef/>
      </w:r>
      <w:r w:rsidRPr="00591925">
        <w:rPr>
          <w:rFonts w:cstheme="minorHAnsi"/>
          <w:sz w:val="20"/>
          <w:szCs w:val="20"/>
        </w:rPr>
        <w:t xml:space="preserve"> : nom de la collectivité</w:t>
      </w:r>
    </w:p>
  </w:footnote>
  <w:footnote w:id="3">
    <w:p w14:paraId="189FBEF8" w14:textId="77777777" w:rsidR="00B51FE8" w:rsidRPr="00591925" w:rsidRDefault="00B51FE8" w:rsidP="00B51FE8">
      <w:pPr>
        <w:spacing w:after="0" w:line="240" w:lineRule="auto"/>
        <w:contextualSpacing/>
        <w:rPr>
          <w:rFonts w:cstheme="minorHAnsi"/>
          <w:sz w:val="20"/>
          <w:szCs w:val="20"/>
        </w:rPr>
      </w:pPr>
      <w:r w:rsidRPr="00591925">
        <w:rPr>
          <w:rStyle w:val="Caractresdenotedebasdepage"/>
          <w:rFonts w:cstheme="minorHAnsi"/>
          <w:sz w:val="20"/>
          <w:szCs w:val="20"/>
        </w:rPr>
        <w:footnoteRef/>
      </w:r>
      <w:r w:rsidRPr="00591925">
        <w:rPr>
          <w:rFonts w:cstheme="minorHAnsi"/>
          <w:sz w:val="20"/>
          <w:szCs w:val="20"/>
        </w:rPr>
        <w:t xml:space="preserve"> : Autorité territoriale (préciser : Maire, Président)</w:t>
      </w:r>
    </w:p>
  </w:footnote>
  <w:footnote w:id="4">
    <w:p w14:paraId="1BB68778" w14:textId="77777777" w:rsidR="00D95DB6" w:rsidRPr="00591925" w:rsidRDefault="00D95DB6" w:rsidP="00D95DB6">
      <w:pPr>
        <w:pStyle w:val="Notedebasdepage"/>
        <w:spacing w:before="0" w:after="0"/>
        <w:rPr>
          <w:rFonts w:asciiTheme="minorHAnsi" w:hAnsiTheme="minorHAnsi" w:cstheme="minorHAnsi"/>
        </w:rPr>
      </w:pPr>
      <w:r w:rsidRPr="00591925">
        <w:rPr>
          <w:rStyle w:val="Caractresdenotedebasdepage"/>
          <w:rFonts w:asciiTheme="minorHAnsi" w:hAnsiTheme="minorHAnsi" w:cstheme="minorHAnsi"/>
        </w:rPr>
        <w:footnoteRef/>
      </w:r>
      <w:r w:rsidRPr="00591925">
        <w:rPr>
          <w:rFonts w:asciiTheme="minorHAnsi" w:hAnsiTheme="minorHAnsi" w:cstheme="minorHAnsi"/>
        </w:rPr>
        <w:tab/>
        <w:t xml:space="preserve"> Rayer la mention inutile</w:t>
      </w:r>
    </w:p>
  </w:footnote>
  <w:footnote w:id="5">
    <w:p w14:paraId="4477D51E" w14:textId="77777777" w:rsidR="00D95DB6" w:rsidRPr="00591925" w:rsidRDefault="00D95DB6" w:rsidP="00D95DB6">
      <w:pPr>
        <w:pStyle w:val="Notedebasdepage"/>
        <w:spacing w:before="0" w:after="0"/>
        <w:rPr>
          <w:rFonts w:asciiTheme="minorHAnsi" w:hAnsiTheme="minorHAnsi" w:cstheme="minorHAnsi"/>
        </w:rPr>
      </w:pPr>
      <w:r w:rsidRPr="00591925">
        <w:rPr>
          <w:rStyle w:val="Caractresdenotedebasdepage"/>
          <w:rFonts w:asciiTheme="minorHAnsi" w:hAnsiTheme="minorHAnsi" w:cstheme="minorHAnsi"/>
        </w:rPr>
        <w:footnoteRef/>
      </w:r>
      <w:r w:rsidRPr="00591925">
        <w:rPr>
          <w:rFonts w:asciiTheme="minorHAnsi" w:hAnsiTheme="minorHAnsi" w:cstheme="minorHAnsi"/>
        </w:rPr>
        <w:tab/>
        <w:t xml:space="preserve"> Nom et prénom de l’autorité territoriale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5DCD" w14:textId="01039012" w:rsidR="00B37E5A" w:rsidRDefault="00B37E5A">
    <w:pPr>
      <w:pStyle w:val="En-tte"/>
    </w:pPr>
    <w:r>
      <w:rPr>
        <w:noProof/>
        <w:lang w:eastAsia="fr-FR"/>
      </w:rPr>
      <w:drawing>
        <wp:anchor distT="0" distB="0" distL="114300" distR="114300" simplePos="0" relativeHeight="251658240" behindDoc="1" locked="0" layoutInCell="1" allowOverlap="1" wp14:anchorId="484430DD" wp14:editId="6F18B66B">
          <wp:simplePos x="0" y="0"/>
          <wp:positionH relativeFrom="margin">
            <wp:posOffset>-371475</wp:posOffset>
          </wp:positionH>
          <wp:positionV relativeFrom="paragraph">
            <wp:posOffset>-106680</wp:posOffset>
          </wp:positionV>
          <wp:extent cx="1333500" cy="1365885"/>
          <wp:effectExtent l="0" t="0" r="0" b="5715"/>
          <wp:wrapTight wrapText="bothSides">
            <wp:wrapPolygon edited="0">
              <wp:start x="0" y="0"/>
              <wp:lineTo x="0" y="21389"/>
              <wp:lineTo x="21291" y="21389"/>
              <wp:lineTo x="21291" y="0"/>
              <wp:lineTo x="0" y="0"/>
            </wp:wrapPolygon>
          </wp:wrapTight>
          <wp:docPr id="36" name="Image 36" descr="Logo du Centre de Gestion de la Fonction Publique Territoriale du 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 36" descr="Logo du Centre de Gestion de la Fonction Publique Territoriale du Lo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365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6669D58"/>
    <w:lvl w:ilvl="0">
      <w:start w:val="1"/>
      <w:numFmt w:val="none"/>
      <w:suff w:val="nothing"/>
      <w:lvlText w:val=""/>
      <w:lvlJc w:val="left"/>
      <w:pPr>
        <w:tabs>
          <w:tab w:val="num" w:pos="0"/>
        </w:tabs>
        <w:ind w:left="0" w:firstLine="57"/>
      </w:pPr>
    </w:lvl>
    <w:lvl w:ilvl="1">
      <w:start w:val="1"/>
      <w:numFmt w:val="decimal"/>
      <w:lvlText w:val=" Article . %2"/>
      <w:lvlJc w:val="left"/>
      <w:pPr>
        <w:tabs>
          <w:tab w:val="num" w:pos="2291"/>
        </w:tabs>
        <w:ind w:left="851" w:firstLine="0"/>
      </w:pPr>
      <w:rPr>
        <w:rFonts w:asciiTheme="minorHAnsi" w:hAnsiTheme="minorHAnsi" w:cstheme="minorHAnsi" w:hint="default"/>
        <w:color w:val="auto"/>
        <w:sz w:val="28"/>
      </w:rPr>
    </w:lvl>
    <w:lvl w:ilvl="2">
      <w:start w:val="1"/>
      <w:numFmt w:val="decimal"/>
      <w:lvlText w:val="..%2.%3. "/>
      <w:lvlJc w:val="left"/>
      <w:pPr>
        <w:tabs>
          <w:tab w:val="num" w:pos="1571"/>
        </w:tabs>
        <w:ind w:left="737" w:firstLine="114"/>
      </w:pPr>
    </w:lvl>
    <w:lvl w:ilvl="3">
      <w:start w:val="1"/>
      <w:numFmt w:val="decimal"/>
      <w:lvlText w:val=".%2.%3.%4"/>
      <w:lvlJc w:val="left"/>
      <w:pPr>
        <w:tabs>
          <w:tab w:val="num" w:pos="2288"/>
        </w:tabs>
        <w:ind w:left="1928" w:firstLine="0"/>
      </w:pPr>
    </w:lvl>
    <w:lvl w:ilvl="4">
      <w:start w:val="1"/>
      <w:numFmt w:val="bullet"/>
      <w:lvlText w:val=""/>
      <w:lvlJc w:val="left"/>
      <w:pPr>
        <w:tabs>
          <w:tab w:val="num" w:pos="2288"/>
        </w:tabs>
        <w:ind w:left="2268" w:hanging="340"/>
      </w:pPr>
      <w:rPr>
        <w:rFonts w:ascii="Symbol" w:hAnsi="Symbol" w:cs="Symbol"/>
        <w:color w:val="auto"/>
      </w:rPr>
    </w:lvl>
    <w:lvl w:ilvl="5">
      <w:start w:val="1"/>
      <w:numFmt w:val="lowerLetter"/>
      <w:lvlText w:val=")%6"/>
      <w:lvlJc w:val="left"/>
      <w:pPr>
        <w:tabs>
          <w:tab w:val="num" w:pos="1152"/>
        </w:tabs>
        <w:ind w:left="1152" w:hanging="432"/>
      </w:pPr>
    </w:lvl>
    <w:lvl w:ilvl="6">
      <w:start w:val="1"/>
      <w:numFmt w:val="lowerRoman"/>
      <w:lvlText w:val=")%7"/>
      <w:lvlJc w:val="lef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left"/>
      <w:pPr>
        <w:tabs>
          <w:tab w:val="num" w:pos="1584"/>
        </w:tabs>
        <w:ind w:left="1584" w:hanging="144"/>
      </w:pPr>
    </w:lvl>
  </w:abstractNum>
  <w:abstractNum w:abstractNumId="1" w15:restartNumberingAfterBreak="0">
    <w:nsid w:val="01D74A55"/>
    <w:multiLevelType w:val="hybridMultilevel"/>
    <w:tmpl w:val="ED36C8C0"/>
    <w:lvl w:ilvl="0" w:tplc="0986A5C6">
      <w:start w:val="1"/>
      <w:numFmt w:val="decimal"/>
      <w:pStyle w:val="Titre2"/>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8A301CB"/>
    <w:multiLevelType w:val="hybridMultilevel"/>
    <w:tmpl w:val="1076D6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646685"/>
    <w:multiLevelType w:val="hybridMultilevel"/>
    <w:tmpl w:val="2EE0D2AE"/>
    <w:lvl w:ilvl="0" w:tplc="061A6E34">
      <w:start w:val="1"/>
      <w:numFmt w:val="upperLetter"/>
      <w:pStyle w:val="sous-sectionRGPD"/>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513C2"/>
    <w:multiLevelType w:val="multilevel"/>
    <w:tmpl w:val="5842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1373F"/>
    <w:multiLevelType w:val="multilevel"/>
    <w:tmpl w:val="69F8D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87525B"/>
    <w:multiLevelType w:val="multilevel"/>
    <w:tmpl w:val="7DF0CA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7B36C23"/>
    <w:multiLevelType w:val="hybridMultilevel"/>
    <w:tmpl w:val="D4B00EC8"/>
    <w:lvl w:ilvl="0" w:tplc="93385966">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F610C"/>
    <w:multiLevelType w:val="hybridMultilevel"/>
    <w:tmpl w:val="2A486B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061FC4"/>
    <w:multiLevelType w:val="multilevel"/>
    <w:tmpl w:val="BF2477A4"/>
    <w:lvl w:ilvl="0">
      <w:start w:val="12"/>
      <w:numFmt w:val="none"/>
      <w:suff w:val="nothing"/>
      <w:lvlText w:val=""/>
      <w:lvlJc w:val="left"/>
      <w:pPr>
        <w:ind w:left="0" w:firstLine="57"/>
      </w:pPr>
      <w:rPr>
        <w:rFonts w:hint="default"/>
      </w:rPr>
    </w:lvl>
    <w:lvl w:ilvl="1">
      <w:start w:val="4"/>
      <w:numFmt w:val="decimal"/>
      <w:lvlText w:val=" Article . %2"/>
      <w:lvlJc w:val="left"/>
      <w:pPr>
        <w:tabs>
          <w:tab w:val="num" w:pos="2291"/>
        </w:tabs>
        <w:ind w:left="851" w:firstLine="0"/>
      </w:pPr>
      <w:rPr>
        <w:rFonts w:asciiTheme="minorHAnsi" w:hAnsiTheme="minorHAnsi" w:cstheme="minorHAnsi" w:hint="default"/>
        <w:sz w:val="28"/>
      </w:rPr>
    </w:lvl>
    <w:lvl w:ilvl="2">
      <w:start w:val="1"/>
      <w:numFmt w:val="decimal"/>
      <w:lvlText w:val="..%2.%3. "/>
      <w:lvlJc w:val="left"/>
      <w:pPr>
        <w:tabs>
          <w:tab w:val="num" w:pos="1571"/>
        </w:tabs>
        <w:ind w:left="737" w:firstLine="114"/>
      </w:pPr>
      <w:rPr>
        <w:rFonts w:hint="default"/>
      </w:rPr>
    </w:lvl>
    <w:lvl w:ilvl="3">
      <w:start w:val="1"/>
      <w:numFmt w:val="decimal"/>
      <w:lvlText w:val=".%2.%3.%4"/>
      <w:lvlJc w:val="left"/>
      <w:pPr>
        <w:tabs>
          <w:tab w:val="num" w:pos="2288"/>
        </w:tabs>
        <w:ind w:left="1928" w:firstLine="0"/>
      </w:pPr>
      <w:rPr>
        <w:rFonts w:hint="default"/>
      </w:rPr>
    </w:lvl>
    <w:lvl w:ilvl="4">
      <w:start w:val="1"/>
      <w:numFmt w:val="bullet"/>
      <w:lvlText w:val=""/>
      <w:lvlJc w:val="left"/>
      <w:pPr>
        <w:tabs>
          <w:tab w:val="num" w:pos="2288"/>
        </w:tabs>
        <w:ind w:left="2268" w:hanging="340"/>
      </w:pPr>
      <w:rPr>
        <w:rFonts w:ascii="Symbol" w:hAnsi="Symbol" w:cs="Symbol" w:hint="default"/>
        <w:color w:val="auto"/>
      </w:rPr>
    </w:lvl>
    <w:lvl w:ilvl="5">
      <w:start w:val="1"/>
      <w:numFmt w:val="lowerLetter"/>
      <w:lvlText w:val=")%6"/>
      <w:lvlJc w:val="left"/>
      <w:pPr>
        <w:tabs>
          <w:tab w:val="num" w:pos="1152"/>
        </w:tabs>
        <w:ind w:left="1152" w:hanging="432"/>
      </w:pPr>
      <w:rPr>
        <w:rFonts w:hint="default"/>
      </w:rPr>
    </w:lvl>
    <w:lvl w:ilvl="6">
      <w:start w:val="1"/>
      <w:numFmt w:val="lowerRoman"/>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left"/>
      <w:pPr>
        <w:tabs>
          <w:tab w:val="num" w:pos="1584"/>
        </w:tabs>
        <w:ind w:left="1584" w:hanging="144"/>
      </w:pPr>
      <w:rPr>
        <w:rFonts w:hint="default"/>
      </w:rPr>
    </w:lvl>
  </w:abstractNum>
  <w:abstractNum w:abstractNumId="10" w15:restartNumberingAfterBreak="0">
    <w:nsid w:val="1A584D49"/>
    <w:multiLevelType w:val="multilevel"/>
    <w:tmpl w:val="46F47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AF4918"/>
    <w:multiLevelType w:val="multilevel"/>
    <w:tmpl w:val="8C0C144E"/>
    <w:lvl w:ilvl="0">
      <w:start w:val="12"/>
      <w:numFmt w:val="none"/>
      <w:suff w:val="nothing"/>
      <w:lvlText w:val=""/>
      <w:lvlJc w:val="left"/>
      <w:pPr>
        <w:ind w:left="0" w:firstLine="57"/>
      </w:pPr>
      <w:rPr>
        <w:rFonts w:hint="default"/>
      </w:rPr>
    </w:lvl>
    <w:lvl w:ilvl="1">
      <w:start w:val="6"/>
      <w:numFmt w:val="decimal"/>
      <w:lvlText w:val=" Article . %2"/>
      <w:lvlJc w:val="left"/>
      <w:pPr>
        <w:tabs>
          <w:tab w:val="num" w:pos="2291"/>
        </w:tabs>
        <w:ind w:left="851" w:firstLine="0"/>
      </w:pPr>
      <w:rPr>
        <w:rFonts w:asciiTheme="minorHAnsi" w:hAnsiTheme="minorHAnsi" w:cstheme="minorHAnsi" w:hint="default"/>
        <w:sz w:val="28"/>
      </w:rPr>
    </w:lvl>
    <w:lvl w:ilvl="2">
      <w:start w:val="1"/>
      <w:numFmt w:val="decimal"/>
      <w:lvlText w:val="..%2.%3. "/>
      <w:lvlJc w:val="left"/>
      <w:pPr>
        <w:tabs>
          <w:tab w:val="num" w:pos="1571"/>
        </w:tabs>
        <w:ind w:left="737" w:firstLine="114"/>
      </w:pPr>
      <w:rPr>
        <w:rFonts w:hint="default"/>
      </w:rPr>
    </w:lvl>
    <w:lvl w:ilvl="3">
      <w:start w:val="1"/>
      <w:numFmt w:val="decimal"/>
      <w:lvlText w:val=".%2.%3.%4"/>
      <w:lvlJc w:val="left"/>
      <w:pPr>
        <w:tabs>
          <w:tab w:val="num" w:pos="2288"/>
        </w:tabs>
        <w:ind w:left="1928" w:firstLine="0"/>
      </w:pPr>
      <w:rPr>
        <w:rFonts w:hint="default"/>
      </w:rPr>
    </w:lvl>
    <w:lvl w:ilvl="4">
      <w:start w:val="1"/>
      <w:numFmt w:val="bullet"/>
      <w:lvlText w:val=""/>
      <w:lvlJc w:val="left"/>
      <w:pPr>
        <w:tabs>
          <w:tab w:val="num" w:pos="2288"/>
        </w:tabs>
        <w:ind w:left="2268" w:hanging="340"/>
      </w:pPr>
      <w:rPr>
        <w:rFonts w:ascii="Symbol" w:hAnsi="Symbol" w:cs="Symbol" w:hint="default"/>
        <w:color w:val="auto"/>
      </w:rPr>
    </w:lvl>
    <w:lvl w:ilvl="5">
      <w:start w:val="1"/>
      <w:numFmt w:val="lowerLetter"/>
      <w:lvlText w:val=")%6"/>
      <w:lvlJc w:val="left"/>
      <w:pPr>
        <w:tabs>
          <w:tab w:val="num" w:pos="1152"/>
        </w:tabs>
        <w:ind w:left="1152" w:hanging="432"/>
      </w:pPr>
      <w:rPr>
        <w:rFonts w:hint="default"/>
      </w:rPr>
    </w:lvl>
    <w:lvl w:ilvl="6">
      <w:start w:val="1"/>
      <w:numFmt w:val="lowerRoman"/>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left"/>
      <w:pPr>
        <w:tabs>
          <w:tab w:val="num" w:pos="1584"/>
        </w:tabs>
        <w:ind w:left="1584" w:hanging="144"/>
      </w:pPr>
      <w:rPr>
        <w:rFonts w:hint="default"/>
      </w:rPr>
    </w:lvl>
  </w:abstractNum>
  <w:abstractNum w:abstractNumId="12" w15:restartNumberingAfterBreak="0">
    <w:nsid w:val="20837C00"/>
    <w:multiLevelType w:val="multilevel"/>
    <w:tmpl w:val="DBEEE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81118C"/>
    <w:multiLevelType w:val="hybridMultilevel"/>
    <w:tmpl w:val="AFB64568"/>
    <w:lvl w:ilvl="0" w:tplc="FD0EB0DA">
      <w:start w:val="1"/>
      <w:numFmt w:val="bullet"/>
      <w:lvlText w:val=""/>
      <w:lvlJc w:val="left"/>
      <w:pPr>
        <w:ind w:left="720" w:hanging="360"/>
      </w:pPr>
      <w:rPr>
        <w:rFonts w:ascii="Symbol" w:hAnsi="Symbol" w:hint="default"/>
      </w:rPr>
    </w:lvl>
    <w:lvl w:ilvl="1" w:tplc="146604D2">
      <w:start w:val="1"/>
      <w:numFmt w:val="bullet"/>
      <w:lvlText w:val="o"/>
      <w:lvlJc w:val="left"/>
      <w:pPr>
        <w:ind w:left="1440" w:hanging="360"/>
      </w:pPr>
      <w:rPr>
        <w:rFonts w:ascii="Courier New" w:hAnsi="Courier New" w:cs="Courier New" w:hint="default"/>
      </w:rPr>
    </w:lvl>
    <w:lvl w:ilvl="2" w:tplc="60AC30AC">
      <w:start w:val="1"/>
      <w:numFmt w:val="bullet"/>
      <w:lvlText w:val=""/>
      <w:lvlJc w:val="left"/>
      <w:pPr>
        <w:ind w:left="2160" w:hanging="360"/>
      </w:pPr>
      <w:rPr>
        <w:rFonts w:ascii="Wingdings" w:hAnsi="Wingdings" w:hint="default"/>
      </w:rPr>
    </w:lvl>
    <w:lvl w:ilvl="3" w:tplc="BFF0085A">
      <w:start w:val="1"/>
      <w:numFmt w:val="bullet"/>
      <w:lvlText w:val=""/>
      <w:lvlJc w:val="left"/>
      <w:pPr>
        <w:ind w:left="2880" w:hanging="360"/>
      </w:pPr>
      <w:rPr>
        <w:rFonts w:ascii="Symbol" w:hAnsi="Symbol" w:hint="default"/>
      </w:rPr>
    </w:lvl>
    <w:lvl w:ilvl="4" w:tplc="CC1E169A">
      <w:start w:val="1"/>
      <w:numFmt w:val="bullet"/>
      <w:lvlText w:val="o"/>
      <w:lvlJc w:val="left"/>
      <w:pPr>
        <w:ind w:left="3600" w:hanging="360"/>
      </w:pPr>
      <w:rPr>
        <w:rFonts w:ascii="Courier New" w:hAnsi="Courier New" w:cs="Courier New" w:hint="default"/>
      </w:rPr>
    </w:lvl>
    <w:lvl w:ilvl="5" w:tplc="91F87182">
      <w:start w:val="1"/>
      <w:numFmt w:val="bullet"/>
      <w:lvlText w:val=""/>
      <w:lvlJc w:val="left"/>
      <w:pPr>
        <w:ind w:left="4320" w:hanging="360"/>
      </w:pPr>
      <w:rPr>
        <w:rFonts w:ascii="Wingdings" w:hAnsi="Wingdings" w:hint="default"/>
      </w:rPr>
    </w:lvl>
    <w:lvl w:ilvl="6" w:tplc="00947E26">
      <w:start w:val="1"/>
      <w:numFmt w:val="bullet"/>
      <w:lvlText w:val=""/>
      <w:lvlJc w:val="left"/>
      <w:pPr>
        <w:ind w:left="5040" w:hanging="360"/>
      </w:pPr>
      <w:rPr>
        <w:rFonts w:ascii="Symbol" w:hAnsi="Symbol" w:hint="default"/>
      </w:rPr>
    </w:lvl>
    <w:lvl w:ilvl="7" w:tplc="0A723CC0">
      <w:start w:val="1"/>
      <w:numFmt w:val="bullet"/>
      <w:lvlText w:val="o"/>
      <w:lvlJc w:val="left"/>
      <w:pPr>
        <w:ind w:left="5760" w:hanging="360"/>
      </w:pPr>
      <w:rPr>
        <w:rFonts w:ascii="Courier New" w:hAnsi="Courier New" w:cs="Courier New" w:hint="default"/>
      </w:rPr>
    </w:lvl>
    <w:lvl w:ilvl="8" w:tplc="08D65E5E">
      <w:start w:val="1"/>
      <w:numFmt w:val="bullet"/>
      <w:lvlText w:val=""/>
      <w:lvlJc w:val="left"/>
      <w:pPr>
        <w:ind w:left="6480" w:hanging="360"/>
      </w:pPr>
      <w:rPr>
        <w:rFonts w:ascii="Wingdings" w:hAnsi="Wingdings" w:hint="default"/>
      </w:rPr>
    </w:lvl>
  </w:abstractNum>
  <w:abstractNum w:abstractNumId="14" w15:restartNumberingAfterBreak="0">
    <w:nsid w:val="21C42584"/>
    <w:multiLevelType w:val="hybridMultilevel"/>
    <w:tmpl w:val="E7F8C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62631DE"/>
    <w:multiLevelType w:val="hybridMultilevel"/>
    <w:tmpl w:val="C1B822FC"/>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16" w15:restartNumberingAfterBreak="0">
    <w:nsid w:val="26B242BF"/>
    <w:multiLevelType w:val="multilevel"/>
    <w:tmpl w:val="1B109136"/>
    <w:lvl w:ilvl="0">
      <w:start w:val="12"/>
      <w:numFmt w:val="none"/>
      <w:suff w:val="nothing"/>
      <w:lvlText w:val=""/>
      <w:lvlJc w:val="left"/>
      <w:pPr>
        <w:ind w:left="0" w:firstLine="57"/>
      </w:pPr>
      <w:rPr>
        <w:rFonts w:hint="default"/>
      </w:rPr>
    </w:lvl>
    <w:lvl w:ilvl="1">
      <w:start w:val="3"/>
      <w:numFmt w:val="decimal"/>
      <w:lvlText w:val=" Article . %2"/>
      <w:lvlJc w:val="left"/>
      <w:pPr>
        <w:tabs>
          <w:tab w:val="num" w:pos="2291"/>
        </w:tabs>
        <w:ind w:left="851" w:firstLine="0"/>
      </w:pPr>
      <w:rPr>
        <w:rFonts w:ascii="Calibri" w:hAnsi="Calibri" w:cs="Calibri" w:hint="default"/>
        <w:sz w:val="28"/>
      </w:rPr>
    </w:lvl>
    <w:lvl w:ilvl="2">
      <w:start w:val="1"/>
      <w:numFmt w:val="decimal"/>
      <w:lvlText w:val="..%2.%3. "/>
      <w:lvlJc w:val="left"/>
      <w:pPr>
        <w:tabs>
          <w:tab w:val="num" w:pos="1571"/>
        </w:tabs>
        <w:ind w:left="737" w:firstLine="114"/>
      </w:pPr>
      <w:rPr>
        <w:rFonts w:hint="default"/>
      </w:rPr>
    </w:lvl>
    <w:lvl w:ilvl="3">
      <w:start w:val="1"/>
      <w:numFmt w:val="decimal"/>
      <w:lvlText w:val=".%2.%3.%4"/>
      <w:lvlJc w:val="left"/>
      <w:pPr>
        <w:tabs>
          <w:tab w:val="num" w:pos="2288"/>
        </w:tabs>
        <w:ind w:left="1928" w:firstLine="0"/>
      </w:pPr>
      <w:rPr>
        <w:rFonts w:hint="default"/>
      </w:rPr>
    </w:lvl>
    <w:lvl w:ilvl="4">
      <w:start w:val="1"/>
      <w:numFmt w:val="bullet"/>
      <w:lvlText w:val=""/>
      <w:lvlJc w:val="left"/>
      <w:pPr>
        <w:tabs>
          <w:tab w:val="num" w:pos="2288"/>
        </w:tabs>
        <w:ind w:left="2268" w:hanging="340"/>
      </w:pPr>
      <w:rPr>
        <w:rFonts w:ascii="Symbol" w:hAnsi="Symbol" w:cs="Symbol" w:hint="default"/>
        <w:color w:val="auto"/>
      </w:rPr>
    </w:lvl>
    <w:lvl w:ilvl="5">
      <w:start w:val="1"/>
      <w:numFmt w:val="lowerLetter"/>
      <w:lvlText w:val=")%6"/>
      <w:lvlJc w:val="left"/>
      <w:pPr>
        <w:tabs>
          <w:tab w:val="num" w:pos="1152"/>
        </w:tabs>
        <w:ind w:left="1152" w:hanging="432"/>
      </w:pPr>
      <w:rPr>
        <w:rFonts w:hint="default"/>
      </w:rPr>
    </w:lvl>
    <w:lvl w:ilvl="6">
      <w:start w:val="1"/>
      <w:numFmt w:val="lowerRoman"/>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left"/>
      <w:pPr>
        <w:tabs>
          <w:tab w:val="num" w:pos="1584"/>
        </w:tabs>
        <w:ind w:left="1584" w:hanging="144"/>
      </w:pPr>
      <w:rPr>
        <w:rFonts w:hint="default"/>
      </w:rPr>
    </w:lvl>
  </w:abstractNum>
  <w:abstractNum w:abstractNumId="17" w15:restartNumberingAfterBreak="0">
    <w:nsid w:val="2CF44FC6"/>
    <w:multiLevelType w:val="multilevel"/>
    <w:tmpl w:val="5600C65C"/>
    <w:lvl w:ilvl="0">
      <w:start w:val="12"/>
      <w:numFmt w:val="none"/>
      <w:suff w:val="nothing"/>
      <w:lvlText w:val=""/>
      <w:lvlJc w:val="left"/>
      <w:pPr>
        <w:ind w:left="0" w:firstLine="57"/>
      </w:pPr>
      <w:rPr>
        <w:rFonts w:hint="default"/>
      </w:rPr>
    </w:lvl>
    <w:lvl w:ilvl="1">
      <w:start w:val="8"/>
      <w:numFmt w:val="decimal"/>
      <w:lvlText w:val=" Article . %2"/>
      <w:lvlJc w:val="left"/>
      <w:pPr>
        <w:tabs>
          <w:tab w:val="num" w:pos="2291"/>
        </w:tabs>
        <w:ind w:left="851" w:firstLine="0"/>
      </w:pPr>
      <w:rPr>
        <w:rFonts w:asciiTheme="minorHAnsi" w:hAnsiTheme="minorHAnsi" w:cstheme="minorHAnsi" w:hint="default"/>
        <w:sz w:val="28"/>
      </w:rPr>
    </w:lvl>
    <w:lvl w:ilvl="2">
      <w:start w:val="1"/>
      <w:numFmt w:val="decimal"/>
      <w:lvlText w:val="..%2.%3. "/>
      <w:lvlJc w:val="left"/>
      <w:pPr>
        <w:tabs>
          <w:tab w:val="num" w:pos="1571"/>
        </w:tabs>
        <w:ind w:left="737" w:firstLine="114"/>
      </w:pPr>
      <w:rPr>
        <w:rFonts w:hint="default"/>
      </w:rPr>
    </w:lvl>
    <w:lvl w:ilvl="3">
      <w:start w:val="1"/>
      <w:numFmt w:val="decimal"/>
      <w:lvlText w:val=".%2.%3.%4"/>
      <w:lvlJc w:val="left"/>
      <w:pPr>
        <w:tabs>
          <w:tab w:val="num" w:pos="2288"/>
        </w:tabs>
        <w:ind w:left="1928" w:firstLine="0"/>
      </w:pPr>
      <w:rPr>
        <w:rFonts w:hint="default"/>
      </w:rPr>
    </w:lvl>
    <w:lvl w:ilvl="4">
      <w:start w:val="1"/>
      <w:numFmt w:val="bullet"/>
      <w:lvlText w:val=""/>
      <w:lvlJc w:val="left"/>
      <w:pPr>
        <w:tabs>
          <w:tab w:val="num" w:pos="2288"/>
        </w:tabs>
        <w:ind w:left="2268" w:hanging="340"/>
      </w:pPr>
      <w:rPr>
        <w:rFonts w:ascii="Symbol" w:hAnsi="Symbol" w:cs="Symbol" w:hint="default"/>
        <w:color w:val="auto"/>
      </w:rPr>
    </w:lvl>
    <w:lvl w:ilvl="5">
      <w:start w:val="1"/>
      <w:numFmt w:val="lowerLetter"/>
      <w:lvlText w:val=")%6"/>
      <w:lvlJc w:val="left"/>
      <w:pPr>
        <w:tabs>
          <w:tab w:val="num" w:pos="1152"/>
        </w:tabs>
        <w:ind w:left="1152" w:hanging="432"/>
      </w:pPr>
      <w:rPr>
        <w:rFonts w:hint="default"/>
      </w:rPr>
    </w:lvl>
    <w:lvl w:ilvl="6">
      <w:start w:val="1"/>
      <w:numFmt w:val="lowerRoman"/>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left"/>
      <w:pPr>
        <w:tabs>
          <w:tab w:val="num" w:pos="1584"/>
        </w:tabs>
        <w:ind w:left="1584" w:hanging="144"/>
      </w:pPr>
      <w:rPr>
        <w:rFonts w:hint="default"/>
      </w:rPr>
    </w:lvl>
  </w:abstractNum>
  <w:abstractNum w:abstractNumId="18" w15:restartNumberingAfterBreak="0">
    <w:nsid w:val="33033BD7"/>
    <w:multiLevelType w:val="hybridMultilevel"/>
    <w:tmpl w:val="F1A6EDA2"/>
    <w:lvl w:ilvl="0" w:tplc="63004E1E">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D11363"/>
    <w:multiLevelType w:val="multilevel"/>
    <w:tmpl w:val="EE248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A4076B"/>
    <w:multiLevelType w:val="hybridMultilevel"/>
    <w:tmpl w:val="CE321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3F72EB9"/>
    <w:multiLevelType w:val="multilevel"/>
    <w:tmpl w:val="3446C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3D2057"/>
    <w:multiLevelType w:val="hybridMultilevel"/>
    <w:tmpl w:val="17E616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4A36EA"/>
    <w:multiLevelType w:val="hybridMultilevel"/>
    <w:tmpl w:val="E3D64490"/>
    <w:lvl w:ilvl="0" w:tplc="07687514">
      <w:start w:val="1"/>
      <w:numFmt w:val="bullet"/>
      <w:lvlText w:val=""/>
      <w:lvlJc w:val="left"/>
      <w:pPr>
        <w:ind w:left="1065" w:hanging="360"/>
      </w:pPr>
      <w:rPr>
        <w:rFonts w:ascii="Symbol" w:eastAsiaTheme="minorHAnsi" w:hAnsi="Symbo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4" w15:restartNumberingAfterBreak="0">
    <w:nsid w:val="48616D3B"/>
    <w:multiLevelType w:val="hybridMultilevel"/>
    <w:tmpl w:val="7ECCFE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F024C5A"/>
    <w:multiLevelType w:val="hybridMultilevel"/>
    <w:tmpl w:val="50067B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5276349E"/>
    <w:multiLevelType w:val="hybridMultilevel"/>
    <w:tmpl w:val="9CF61188"/>
    <w:lvl w:ilvl="0" w:tplc="476A299E">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27441A"/>
    <w:multiLevelType w:val="hybridMultilevel"/>
    <w:tmpl w:val="9528B6E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8" w15:restartNumberingAfterBreak="0">
    <w:nsid w:val="629C393E"/>
    <w:multiLevelType w:val="hybridMultilevel"/>
    <w:tmpl w:val="9892BA9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6B217D4"/>
    <w:multiLevelType w:val="multilevel"/>
    <w:tmpl w:val="1B109136"/>
    <w:lvl w:ilvl="0">
      <w:start w:val="12"/>
      <w:numFmt w:val="none"/>
      <w:suff w:val="nothing"/>
      <w:lvlText w:val=""/>
      <w:lvlJc w:val="left"/>
      <w:pPr>
        <w:ind w:left="0" w:firstLine="57"/>
      </w:pPr>
      <w:rPr>
        <w:rFonts w:hint="default"/>
      </w:rPr>
    </w:lvl>
    <w:lvl w:ilvl="1">
      <w:start w:val="3"/>
      <w:numFmt w:val="decimal"/>
      <w:lvlText w:val=" Article . %2"/>
      <w:lvlJc w:val="left"/>
      <w:pPr>
        <w:tabs>
          <w:tab w:val="num" w:pos="2291"/>
        </w:tabs>
        <w:ind w:left="851" w:firstLine="0"/>
      </w:pPr>
      <w:rPr>
        <w:rFonts w:ascii="Calibri" w:hAnsi="Calibri" w:cs="Calibri" w:hint="default"/>
        <w:sz w:val="28"/>
      </w:rPr>
    </w:lvl>
    <w:lvl w:ilvl="2">
      <w:start w:val="1"/>
      <w:numFmt w:val="decimal"/>
      <w:lvlText w:val="..%2.%3. "/>
      <w:lvlJc w:val="left"/>
      <w:pPr>
        <w:tabs>
          <w:tab w:val="num" w:pos="1571"/>
        </w:tabs>
        <w:ind w:left="737" w:firstLine="114"/>
      </w:pPr>
      <w:rPr>
        <w:rFonts w:hint="default"/>
      </w:rPr>
    </w:lvl>
    <w:lvl w:ilvl="3">
      <w:start w:val="1"/>
      <w:numFmt w:val="decimal"/>
      <w:lvlText w:val=".%2.%3.%4"/>
      <w:lvlJc w:val="left"/>
      <w:pPr>
        <w:tabs>
          <w:tab w:val="num" w:pos="2288"/>
        </w:tabs>
        <w:ind w:left="1928" w:firstLine="0"/>
      </w:pPr>
      <w:rPr>
        <w:rFonts w:hint="default"/>
      </w:rPr>
    </w:lvl>
    <w:lvl w:ilvl="4">
      <w:start w:val="1"/>
      <w:numFmt w:val="bullet"/>
      <w:lvlText w:val=""/>
      <w:lvlJc w:val="left"/>
      <w:pPr>
        <w:tabs>
          <w:tab w:val="num" w:pos="2288"/>
        </w:tabs>
        <w:ind w:left="2268" w:hanging="340"/>
      </w:pPr>
      <w:rPr>
        <w:rFonts w:ascii="Symbol" w:hAnsi="Symbol" w:cs="Symbol" w:hint="default"/>
        <w:color w:val="auto"/>
      </w:rPr>
    </w:lvl>
    <w:lvl w:ilvl="5">
      <w:start w:val="1"/>
      <w:numFmt w:val="lowerLetter"/>
      <w:lvlText w:val=")%6"/>
      <w:lvlJc w:val="left"/>
      <w:pPr>
        <w:tabs>
          <w:tab w:val="num" w:pos="1152"/>
        </w:tabs>
        <w:ind w:left="1152" w:hanging="432"/>
      </w:pPr>
      <w:rPr>
        <w:rFonts w:hint="default"/>
      </w:rPr>
    </w:lvl>
    <w:lvl w:ilvl="6">
      <w:start w:val="1"/>
      <w:numFmt w:val="lowerRoman"/>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left"/>
      <w:pPr>
        <w:tabs>
          <w:tab w:val="num" w:pos="1584"/>
        </w:tabs>
        <w:ind w:left="1584" w:hanging="144"/>
      </w:pPr>
      <w:rPr>
        <w:rFonts w:hint="default"/>
      </w:rPr>
    </w:lvl>
  </w:abstractNum>
  <w:abstractNum w:abstractNumId="30" w15:restartNumberingAfterBreak="0">
    <w:nsid w:val="67DC309A"/>
    <w:multiLevelType w:val="hybridMultilevel"/>
    <w:tmpl w:val="9D2C0E6E"/>
    <w:lvl w:ilvl="0" w:tplc="040C000B">
      <w:start w:val="1"/>
      <w:numFmt w:val="bullet"/>
      <w:lvlText w:val=""/>
      <w:lvlJc w:val="left"/>
      <w:pPr>
        <w:ind w:left="720" w:hanging="360"/>
      </w:pPr>
      <w:rPr>
        <w:rFonts w:ascii="Wingdings" w:hAnsi="Wingdings"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F068EC"/>
    <w:multiLevelType w:val="hybridMultilevel"/>
    <w:tmpl w:val="33F2475E"/>
    <w:lvl w:ilvl="0" w:tplc="6BFC24E4">
      <w:start w:val="1"/>
      <w:numFmt w:val="decimal"/>
      <w:pStyle w:val="SectionRGPD"/>
      <w:lvlText w:val="Article %1."/>
      <w:lvlJc w:val="left"/>
      <w:pPr>
        <w:ind w:left="1778" w:hanging="360"/>
      </w:pPr>
      <w:rPr>
        <w:rFont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6A2F6A25"/>
    <w:multiLevelType w:val="multilevel"/>
    <w:tmpl w:val="9CD2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CB51D5"/>
    <w:multiLevelType w:val="hybridMultilevel"/>
    <w:tmpl w:val="34CCEC5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4" w15:restartNumberingAfterBreak="0">
    <w:nsid w:val="6DDA0146"/>
    <w:multiLevelType w:val="hybridMultilevel"/>
    <w:tmpl w:val="0C58DA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5" w15:restartNumberingAfterBreak="0">
    <w:nsid w:val="6FFE340F"/>
    <w:multiLevelType w:val="hybridMultilevel"/>
    <w:tmpl w:val="A93C11D6"/>
    <w:lvl w:ilvl="0" w:tplc="D33056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5970627"/>
    <w:multiLevelType w:val="multilevel"/>
    <w:tmpl w:val="89B8E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A10513"/>
    <w:multiLevelType w:val="multilevel"/>
    <w:tmpl w:val="857ECD26"/>
    <w:lvl w:ilvl="0">
      <w:start w:val="12"/>
      <w:numFmt w:val="none"/>
      <w:suff w:val="nothing"/>
      <w:lvlText w:val=""/>
      <w:lvlJc w:val="left"/>
      <w:pPr>
        <w:ind w:left="0" w:firstLine="57"/>
      </w:pPr>
      <w:rPr>
        <w:rFonts w:hint="default"/>
      </w:rPr>
    </w:lvl>
    <w:lvl w:ilvl="1">
      <w:start w:val="5"/>
      <w:numFmt w:val="decimal"/>
      <w:lvlText w:val=" Article . %2"/>
      <w:lvlJc w:val="left"/>
      <w:pPr>
        <w:tabs>
          <w:tab w:val="num" w:pos="2291"/>
        </w:tabs>
        <w:ind w:left="851" w:firstLine="0"/>
      </w:pPr>
      <w:rPr>
        <w:rFonts w:asciiTheme="minorHAnsi" w:hAnsiTheme="minorHAnsi" w:cstheme="minorHAnsi" w:hint="default"/>
        <w:sz w:val="28"/>
      </w:rPr>
    </w:lvl>
    <w:lvl w:ilvl="2">
      <w:start w:val="1"/>
      <w:numFmt w:val="decimal"/>
      <w:lvlText w:val="..%2.%3. "/>
      <w:lvlJc w:val="left"/>
      <w:pPr>
        <w:tabs>
          <w:tab w:val="num" w:pos="1571"/>
        </w:tabs>
        <w:ind w:left="737" w:firstLine="114"/>
      </w:pPr>
      <w:rPr>
        <w:rFonts w:hint="default"/>
      </w:rPr>
    </w:lvl>
    <w:lvl w:ilvl="3">
      <w:start w:val="1"/>
      <w:numFmt w:val="decimal"/>
      <w:lvlText w:val=".%2.%3.%4"/>
      <w:lvlJc w:val="left"/>
      <w:pPr>
        <w:tabs>
          <w:tab w:val="num" w:pos="2288"/>
        </w:tabs>
        <w:ind w:left="1928" w:firstLine="0"/>
      </w:pPr>
      <w:rPr>
        <w:rFonts w:hint="default"/>
      </w:rPr>
    </w:lvl>
    <w:lvl w:ilvl="4">
      <w:start w:val="1"/>
      <w:numFmt w:val="bullet"/>
      <w:lvlText w:val=""/>
      <w:lvlJc w:val="left"/>
      <w:pPr>
        <w:tabs>
          <w:tab w:val="num" w:pos="2288"/>
        </w:tabs>
        <w:ind w:left="2268" w:hanging="340"/>
      </w:pPr>
      <w:rPr>
        <w:rFonts w:ascii="Symbol" w:hAnsi="Symbol" w:cs="Symbol" w:hint="default"/>
        <w:color w:val="auto"/>
      </w:rPr>
    </w:lvl>
    <w:lvl w:ilvl="5">
      <w:start w:val="1"/>
      <w:numFmt w:val="lowerLetter"/>
      <w:lvlText w:val=")%6"/>
      <w:lvlJc w:val="left"/>
      <w:pPr>
        <w:tabs>
          <w:tab w:val="num" w:pos="1152"/>
        </w:tabs>
        <w:ind w:left="1152" w:hanging="432"/>
      </w:pPr>
      <w:rPr>
        <w:rFonts w:hint="default"/>
      </w:rPr>
    </w:lvl>
    <w:lvl w:ilvl="6">
      <w:start w:val="1"/>
      <w:numFmt w:val="lowerRoman"/>
      <w:lvlText w:val=")%7"/>
      <w:lvlJc w:val="lef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left"/>
      <w:pPr>
        <w:tabs>
          <w:tab w:val="num" w:pos="1584"/>
        </w:tabs>
        <w:ind w:left="1584" w:hanging="144"/>
      </w:pPr>
      <w:rPr>
        <w:rFonts w:hint="default"/>
      </w:rPr>
    </w:lvl>
  </w:abstractNum>
  <w:abstractNum w:abstractNumId="38" w15:restartNumberingAfterBreak="0">
    <w:nsid w:val="79771364"/>
    <w:multiLevelType w:val="multilevel"/>
    <w:tmpl w:val="527A6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FDF5A0B"/>
    <w:multiLevelType w:val="multilevel"/>
    <w:tmpl w:val="502C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1864436">
    <w:abstractNumId w:val="20"/>
  </w:num>
  <w:num w:numId="2" w16cid:durableId="230434909">
    <w:abstractNumId w:val="7"/>
  </w:num>
  <w:num w:numId="3" w16cid:durableId="1653675581">
    <w:abstractNumId w:val="22"/>
  </w:num>
  <w:num w:numId="4" w16cid:durableId="34619769">
    <w:abstractNumId w:val="31"/>
  </w:num>
  <w:num w:numId="5" w16cid:durableId="73598267">
    <w:abstractNumId w:val="30"/>
  </w:num>
  <w:num w:numId="6" w16cid:durableId="592275846">
    <w:abstractNumId w:val="3"/>
  </w:num>
  <w:num w:numId="7" w16cid:durableId="1251700789">
    <w:abstractNumId w:val="35"/>
  </w:num>
  <w:num w:numId="8" w16cid:durableId="1095057547">
    <w:abstractNumId w:val="18"/>
  </w:num>
  <w:num w:numId="9" w16cid:durableId="271329628">
    <w:abstractNumId w:val="6"/>
  </w:num>
  <w:num w:numId="10" w16cid:durableId="7831607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8807005">
    <w:abstractNumId w:val="31"/>
  </w:num>
  <w:num w:numId="12" w16cid:durableId="862323158">
    <w:abstractNumId w:val="0"/>
  </w:num>
  <w:num w:numId="13" w16cid:durableId="1917746188">
    <w:abstractNumId w:val="13"/>
  </w:num>
  <w:num w:numId="14" w16cid:durableId="210730908">
    <w:abstractNumId w:val="16"/>
  </w:num>
  <w:num w:numId="15" w16cid:durableId="743380886">
    <w:abstractNumId w:val="29"/>
  </w:num>
  <w:num w:numId="16" w16cid:durableId="1676227336">
    <w:abstractNumId w:val="17"/>
  </w:num>
  <w:num w:numId="17" w16cid:durableId="901983659">
    <w:abstractNumId w:val="33"/>
  </w:num>
  <w:num w:numId="18" w16cid:durableId="1282568563">
    <w:abstractNumId w:val="9"/>
  </w:num>
  <w:num w:numId="19" w16cid:durableId="2121414385">
    <w:abstractNumId w:val="37"/>
  </w:num>
  <w:num w:numId="20" w16cid:durableId="1073774348">
    <w:abstractNumId w:val="11"/>
  </w:num>
  <w:num w:numId="21" w16cid:durableId="710812186">
    <w:abstractNumId w:val="26"/>
  </w:num>
  <w:num w:numId="22" w16cid:durableId="969938880">
    <w:abstractNumId w:val="4"/>
  </w:num>
  <w:num w:numId="23" w16cid:durableId="631862034">
    <w:abstractNumId w:val="10"/>
  </w:num>
  <w:num w:numId="24" w16cid:durableId="1295331616">
    <w:abstractNumId w:val="21"/>
  </w:num>
  <w:num w:numId="25" w16cid:durableId="1674525747">
    <w:abstractNumId w:val="19"/>
  </w:num>
  <w:num w:numId="26" w16cid:durableId="989554743">
    <w:abstractNumId w:val="36"/>
  </w:num>
  <w:num w:numId="27" w16cid:durableId="1197082324">
    <w:abstractNumId w:val="28"/>
  </w:num>
  <w:num w:numId="28" w16cid:durableId="1044058272">
    <w:abstractNumId w:val="2"/>
  </w:num>
  <w:num w:numId="29" w16cid:durableId="288434703">
    <w:abstractNumId w:val="25"/>
  </w:num>
  <w:num w:numId="30" w16cid:durableId="1692996471">
    <w:abstractNumId w:val="23"/>
  </w:num>
  <w:num w:numId="31" w16cid:durableId="18909231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10973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4178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71226597">
    <w:abstractNumId w:val="8"/>
  </w:num>
  <w:num w:numId="35" w16cid:durableId="1172648357">
    <w:abstractNumId w:val="1"/>
  </w:num>
  <w:num w:numId="36" w16cid:durableId="1126121018">
    <w:abstractNumId w:val="5"/>
  </w:num>
  <w:num w:numId="37" w16cid:durableId="1187983314">
    <w:abstractNumId w:val="39"/>
  </w:num>
  <w:num w:numId="38" w16cid:durableId="1535776412">
    <w:abstractNumId w:val="38"/>
  </w:num>
  <w:num w:numId="39" w16cid:durableId="227696240">
    <w:abstractNumId w:val="32"/>
  </w:num>
  <w:num w:numId="40" w16cid:durableId="1415131984">
    <w:abstractNumId w:val="12"/>
  </w:num>
  <w:num w:numId="41" w16cid:durableId="957301455">
    <w:abstractNumId w:val="24"/>
  </w:num>
  <w:num w:numId="42" w16cid:durableId="435832399">
    <w:abstractNumId w:val="27"/>
  </w:num>
  <w:num w:numId="43" w16cid:durableId="182670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forms" w:enforcement="1" w:cryptProviderType="rsaAES" w:cryptAlgorithmClass="hash" w:cryptAlgorithmType="typeAny" w:cryptAlgorithmSid="14" w:cryptSpinCount="100000" w:hash="LmRI0SckYpaVxVFJcttpV2thcsl78Zjh9rCdUjRo1ZxS0kj1VC1mzUTlWIhrG7DXQhd/5A9eXxEX26qeqQ20ew==" w:salt="l+kfpp+MSGd64zHrOXD8r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25"/>
    <w:rsid w:val="00000735"/>
    <w:rsid w:val="00003BAD"/>
    <w:rsid w:val="00013B08"/>
    <w:rsid w:val="00013E7B"/>
    <w:rsid w:val="00015D5D"/>
    <w:rsid w:val="00016836"/>
    <w:rsid w:val="00016EA8"/>
    <w:rsid w:val="0002058C"/>
    <w:rsid w:val="00021EFB"/>
    <w:rsid w:val="00023860"/>
    <w:rsid w:val="00024FFE"/>
    <w:rsid w:val="00026E84"/>
    <w:rsid w:val="0002793A"/>
    <w:rsid w:val="000449E7"/>
    <w:rsid w:val="00045708"/>
    <w:rsid w:val="00061148"/>
    <w:rsid w:val="000612B6"/>
    <w:rsid w:val="00070151"/>
    <w:rsid w:val="00070155"/>
    <w:rsid w:val="00070305"/>
    <w:rsid w:val="0007150D"/>
    <w:rsid w:val="00071F36"/>
    <w:rsid w:val="00072CC6"/>
    <w:rsid w:val="00074406"/>
    <w:rsid w:val="000907F6"/>
    <w:rsid w:val="00091B41"/>
    <w:rsid w:val="00095369"/>
    <w:rsid w:val="00095F3E"/>
    <w:rsid w:val="0009786D"/>
    <w:rsid w:val="000A0A5F"/>
    <w:rsid w:val="000A1D09"/>
    <w:rsid w:val="000A30C8"/>
    <w:rsid w:val="000A3302"/>
    <w:rsid w:val="000A5130"/>
    <w:rsid w:val="000A6590"/>
    <w:rsid w:val="000C104E"/>
    <w:rsid w:val="000C11DD"/>
    <w:rsid w:val="000C767C"/>
    <w:rsid w:val="000D49FC"/>
    <w:rsid w:val="000D5E41"/>
    <w:rsid w:val="000E50F7"/>
    <w:rsid w:val="000F17F3"/>
    <w:rsid w:val="000F2639"/>
    <w:rsid w:val="00100D41"/>
    <w:rsid w:val="0010181D"/>
    <w:rsid w:val="00101E56"/>
    <w:rsid w:val="00104D6A"/>
    <w:rsid w:val="00112633"/>
    <w:rsid w:val="00113A23"/>
    <w:rsid w:val="00125A4C"/>
    <w:rsid w:val="00131B09"/>
    <w:rsid w:val="00134B20"/>
    <w:rsid w:val="0013756C"/>
    <w:rsid w:val="00140C65"/>
    <w:rsid w:val="00143B0E"/>
    <w:rsid w:val="00144809"/>
    <w:rsid w:val="00150473"/>
    <w:rsid w:val="00150875"/>
    <w:rsid w:val="00151836"/>
    <w:rsid w:val="00156ED2"/>
    <w:rsid w:val="001624F3"/>
    <w:rsid w:val="00163A73"/>
    <w:rsid w:val="00164D2D"/>
    <w:rsid w:val="00175C71"/>
    <w:rsid w:val="00183CA8"/>
    <w:rsid w:val="001854B3"/>
    <w:rsid w:val="00187AE7"/>
    <w:rsid w:val="00191494"/>
    <w:rsid w:val="00191635"/>
    <w:rsid w:val="001A2C1C"/>
    <w:rsid w:val="001B0DBA"/>
    <w:rsid w:val="001B152E"/>
    <w:rsid w:val="001B3148"/>
    <w:rsid w:val="001B4BA2"/>
    <w:rsid w:val="001C1D11"/>
    <w:rsid w:val="001C30C6"/>
    <w:rsid w:val="001D2769"/>
    <w:rsid w:val="001D6300"/>
    <w:rsid w:val="001D7840"/>
    <w:rsid w:val="001F13D2"/>
    <w:rsid w:val="001F2734"/>
    <w:rsid w:val="001F6AA5"/>
    <w:rsid w:val="00206C4B"/>
    <w:rsid w:val="0020775F"/>
    <w:rsid w:val="00216675"/>
    <w:rsid w:val="00216DBD"/>
    <w:rsid w:val="00225171"/>
    <w:rsid w:val="002272DA"/>
    <w:rsid w:val="00230729"/>
    <w:rsid w:val="00230A35"/>
    <w:rsid w:val="00230F42"/>
    <w:rsid w:val="0023214F"/>
    <w:rsid w:val="002321C8"/>
    <w:rsid w:val="002341A2"/>
    <w:rsid w:val="00240EA1"/>
    <w:rsid w:val="00240EC2"/>
    <w:rsid w:val="002433C1"/>
    <w:rsid w:val="0024678F"/>
    <w:rsid w:val="0024756A"/>
    <w:rsid w:val="002538A1"/>
    <w:rsid w:val="00254507"/>
    <w:rsid w:val="00264FC4"/>
    <w:rsid w:val="00266E6C"/>
    <w:rsid w:val="00274E03"/>
    <w:rsid w:val="00276227"/>
    <w:rsid w:val="00277B02"/>
    <w:rsid w:val="002850EF"/>
    <w:rsid w:val="00290608"/>
    <w:rsid w:val="00295916"/>
    <w:rsid w:val="002A1EF9"/>
    <w:rsid w:val="002A5084"/>
    <w:rsid w:val="002A6405"/>
    <w:rsid w:val="002B1A16"/>
    <w:rsid w:val="002B2637"/>
    <w:rsid w:val="002B7D75"/>
    <w:rsid w:val="002C4039"/>
    <w:rsid w:val="002C5389"/>
    <w:rsid w:val="002D21B0"/>
    <w:rsid w:val="002E39E8"/>
    <w:rsid w:val="002F16AB"/>
    <w:rsid w:val="002F7B52"/>
    <w:rsid w:val="00300935"/>
    <w:rsid w:val="00302005"/>
    <w:rsid w:val="00312DE4"/>
    <w:rsid w:val="00315CCA"/>
    <w:rsid w:val="00342480"/>
    <w:rsid w:val="00344397"/>
    <w:rsid w:val="003503B4"/>
    <w:rsid w:val="00357418"/>
    <w:rsid w:val="003710AD"/>
    <w:rsid w:val="003759FE"/>
    <w:rsid w:val="00380670"/>
    <w:rsid w:val="003867F7"/>
    <w:rsid w:val="00391624"/>
    <w:rsid w:val="00393E9C"/>
    <w:rsid w:val="00396C2D"/>
    <w:rsid w:val="00397755"/>
    <w:rsid w:val="003A5E32"/>
    <w:rsid w:val="003B14CE"/>
    <w:rsid w:val="003B3219"/>
    <w:rsid w:val="003B45B3"/>
    <w:rsid w:val="003C721C"/>
    <w:rsid w:val="003D0C77"/>
    <w:rsid w:val="003D0EF1"/>
    <w:rsid w:val="003E063A"/>
    <w:rsid w:val="003E5731"/>
    <w:rsid w:val="003F2706"/>
    <w:rsid w:val="004023FC"/>
    <w:rsid w:val="0040526B"/>
    <w:rsid w:val="004079FB"/>
    <w:rsid w:val="004136F1"/>
    <w:rsid w:val="00414283"/>
    <w:rsid w:val="00422A69"/>
    <w:rsid w:val="004359BA"/>
    <w:rsid w:val="00436C5C"/>
    <w:rsid w:val="00446271"/>
    <w:rsid w:val="00451C92"/>
    <w:rsid w:val="004527D7"/>
    <w:rsid w:val="00455CA0"/>
    <w:rsid w:val="00456044"/>
    <w:rsid w:val="0046342E"/>
    <w:rsid w:val="00463B32"/>
    <w:rsid w:val="00466318"/>
    <w:rsid w:val="0046689A"/>
    <w:rsid w:val="00467178"/>
    <w:rsid w:val="00467561"/>
    <w:rsid w:val="004741C2"/>
    <w:rsid w:val="00474206"/>
    <w:rsid w:val="00483F19"/>
    <w:rsid w:val="00484002"/>
    <w:rsid w:val="00485B8B"/>
    <w:rsid w:val="00486018"/>
    <w:rsid w:val="00490785"/>
    <w:rsid w:val="004939F5"/>
    <w:rsid w:val="004A1873"/>
    <w:rsid w:val="004A4850"/>
    <w:rsid w:val="004B0B3F"/>
    <w:rsid w:val="004B0C26"/>
    <w:rsid w:val="004B19EA"/>
    <w:rsid w:val="004C1CC2"/>
    <w:rsid w:val="004C2A9B"/>
    <w:rsid w:val="004D0B35"/>
    <w:rsid w:val="004D1BF8"/>
    <w:rsid w:val="004D51C8"/>
    <w:rsid w:val="004D799F"/>
    <w:rsid w:val="004E10F8"/>
    <w:rsid w:val="004E7611"/>
    <w:rsid w:val="004F0139"/>
    <w:rsid w:val="004F186D"/>
    <w:rsid w:val="004F6A73"/>
    <w:rsid w:val="004F6E01"/>
    <w:rsid w:val="004F7472"/>
    <w:rsid w:val="004F7F8D"/>
    <w:rsid w:val="005068E5"/>
    <w:rsid w:val="00506F07"/>
    <w:rsid w:val="00511112"/>
    <w:rsid w:val="00522360"/>
    <w:rsid w:val="005229EC"/>
    <w:rsid w:val="0052385B"/>
    <w:rsid w:val="00531233"/>
    <w:rsid w:val="005318F1"/>
    <w:rsid w:val="00532C6D"/>
    <w:rsid w:val="00532D83"/>
    <w:rsid w:val="00551494"/>
    <w:rsid w:val="005554A8"/>
    <w:rsid w:val="00563A99"/>
    <w:rsid w:val="00564D70"/>
    <w:rsid w:val="00566438"/>
    <w:rsid w:val="005725AC"/>
    <w:rsid w:val="00572A27"/>
    <w:rsid w:val="00573BC4"/>
    <w:rsid w:val="00575B3F"/>
    <w:rsid w:val="005804D4"/>
    <w:rsid w:val="00591925"/>
    <w:rsid w:val="00596C48"/>
    <w:rsid w:val="005A45A7"/>
    <w:rsid w:val="005A6F35"/>
    <w:rsid w:val="005A6F86"/>
    <w:rsid w:val="005A7E06"/>
    <w:rsid w:val="005C121A"/>
    <w:rsid w:val="005C1345"/>
    <w:rsid w:val="005C5214"/>
    <w:rsid w:val="005C620E"/>
    <w:rsid w:val="005D5816"/>
    <w:rsid w:val="005E0DEF"/>
    <w:rsid w:val="005E3EF5"/>
    <w:rsid w:val="005E48CB"/>
    <w:rsid w:val="005E5EC8"/>
    <w:rsid w:val="005F0ECD"/>
    <w:rsid w:val="005F1742"/>
    <w:rsid w:val="005F4FBF"/>
    <w:rsid w:val="005F5331"/>
    <w:rsid w:val="00603D2C"/>
    <w:rsid w:val="00613CDC"/>
    <w:rsid w:val="00621012"/>
    <w:rsid w:val="00622EAE"/>
    <w:rsid w:val="00623368"/>
    <w:rsid w:val="00623844"/>
    <w:rsid w:val="0063109F"/>
    <w:rsid w:val="0063563E"/>
    <w:rsid w:val="00641059"/>
    <w:rsid w:val="00646945"/>
    <w:rsid w:val="00656CFC"/>
    <w:rsid w:val="006570DD"/>
    <w:rsid w:val="0066062A"/>
    <w:rsid w:val="006608D9"/>
    <w:rsid w:val="00662A7E"/>
    <w:rsid w:val="00677D2F"/>
    <w:rsid w:val="006802B6"/>
    <w:rsid w:val="00684F37"/>
    <w:rsid w:val="006872B4"/>
    <w:rsid w:val="00690D61"/>
    <w:rsid w:val="00696702"/>
    <w:rsid w:val="00697CEA"/>
    <w:rsid w:val="006A6482"/>
    <w:rsid w:val="006B2830"/>
    <w:rsid w:val="006B4240"/>
    <w:rsid w:val="006B46ED"/>
    <w:rsid w:val="006C5200"/>
    <w:rsid w:val="006C7B9F"/>
    <w:rsid w:val="006E0ADE"/>
    <w:rsid w:val="006E23CF"/>
    <w:rsid w:val="006E2762"/>
    <w:rsid w:val="006E28DB"/>
    <w:rsid w:val="006E3CD0"/>
    <w:rsid w:val="006E3F88"/>
    <w:rsid w:val="006E7931"/>
    <w:rsid w:val="006F03BB"/>
    <w:rsid w:val="006F1531"/>
    <w:rsid w:val="006F35BA"/>
    <w:rsid w:val="006F667B"/>
    <w:rsid w:val="00701D7A"/>
    <w:rsid w:val="00705147"/>
    <w:rsid w:val="007077E9"/>
    <w:rsid w:val="00711252"/>
    <w:rsid w:val="007149E2"/>
    <w:rsid w:val="00717937"/>
    <w:rsid w:val="00720780"/>
    <w:rsid w:val="00722438"/>
    <w:rsid w:val="00731F8E"/>
    <w:rsid w:val="007367D2"/>
    <w:rsid w:val="00755438"/>
    <w:rsid w:val="00774F82"/>
    <w:rsid w:val="00775595"/>
    <w:rsid w:val="0077653C"/>
    <w:rsid w:val="00777D5A"/>
    <w:rsid w:val="00786C1E"/>
    <w:rsid w:val="007948D7"/>
    <w:rsid w:val="007950A9"/>
    <w:rsid w:val="00797ED2"/>
    <w:rsid w:val="007A26AA"/>
    <w:rsid w:val="007C5057"/>
    <w:rsid w:val="007C571B"/>
    <w:rsid w:val="007C60F5"/>
    <w:rsid w:val="007C67E8"/>
    <w:rsid w:val="007D215F"/>
    <w:rsid w:val="007E177F"/>
    <w:rsid w:val="007E50F6"/>
    <w:rsid w:val="007F6FB8"/>
    <w:rsid w:val="00801B53"/>
    <w:rsid w:val="008130C2"/>
    <w:rsid w:val="00815A1B"/>
    <w:rsid w:val="008201C5"/>
    <w:rsid w:val="00820C0E"/>
    <w:rsid w:val="008257C4"/>
    <w:rsid w:val="00834115"/>
    <w:rsid w:val="00835C3F"/>
    <w:rsid w:val="008365AA"/>
    <w:rsid w:val="00843DFC"/>
    <w:rsid w:val="00847341"/>
    <w:rsid w:val="00851F20"/>
    <w:rsid w:val="00852AA6"/>
    <w:rsid w:val="00857B52"/>
    <w:rsid w:val="00862B5E"/>
    <w:rsid w:val="00876145"/>
    <w:rsid w:val="00876486"/>
    <w:rsid w:val="00876764"/>
    <w:rsid w:val="0088511B"/>
    <w:rsid w:val="00885B69"/>
    <w:rsid w:val="00886DD3"/>
    <w:rsid w:val="00891060"/>
    <w:rsid w:val="008942CD"/>
    <w:rsid w:val="008B115C"/>
    <w:rsid w:val="008B183F"/>
    <w:rsid w:val="008B24F0"/>
    <w:rsid w:val="008B2833"/>
    <w:rsid w:val="008C0149"/>
    <w:rsid w:val="008D2B75"/>
    <w:rsid w:val="008D3A02"/>
    <w:rsid w:val="008D79FB"/>
    <w:rsid w:val="008E12D0"/>
    <w:rsid w:val="008E458C"/>
    <w:rsid w:val="008E60F9"/>
    <w:rsid w:val="008E74BA"/>
    <w:rsid w:val="008E7599"/>
    <w:rsid w:val="008F1939"/>
    <w:rsid w:val="008F3F19"/>
    <w:rsid w:val="008F6EC0"/>
    <w:rsid w:val="00900BBB"/>
    <w:rsid w:val="00902044"/>
    <w:rsid w:val="00913BE5"/>
    <w:rsid w:val="0092599C"/>
    <w:rsid w:val="00925C16"/>
    <w:rsid w:val="00934A7E"/>
    <w:rsid w:val="00941E0C"/>
    <w:rsid w:val="00952B21"/>
    <w:rsid w:val="00953477"/>
    <w:rsid w:val="009545A4"/>
    <w:rsid w:val="009609FC"/>
    <w:rsid w:val="009659FB"/>
    <w:rsid w:val="00974DEA"/>
    <w:rsid w:val="00980D88"/>
    <w:rsid w:val="0098309C"/>
    <w:rsid w:val="00986EA2"/>
    <w:rsid w:val="0099483B"/>
    <w:rsid w:val="00994EBF"/>
    <w:rsid w:val="009A0DED"/>
    <w:rsid w:val="009B2455"/>
    <w:rsid w:val="009B2F39"/>
    <w:rsid w:val="009B3DEB"/>
    <w:rsid w:val="009B6F38"/>
    <w:rsid w:val="009B7F0D"/>
    <w:rsid w:val="009C0C05"/>
    <w:rsid w:val="009C2207"/>
    <w:rsid w:val="009D2926"/>
    <w:rsid w:val="009D34AD"/>
    <w:rsid w:val="009D4861"/>
    <w:rsid w:val="009D6FDA"/>
    <w:rsid w:val="009D7A05"/>
    <w:rsid w:val="009E2C65"/>
    <w:rsid w:val="009E3C82"/>
    <w:rsid w:val="009F13E3"/>
    <w:rsid w:val="00A02A2A"/>
    <w:rsid w:val="00A03AAD"/>
    <w:rsid w:val="00A07121"/>
    <w:rsid w:val="00A10048"/>
    <w:rsid w:val="00A10E5F"/>
    <w:rsid w:val="00A11203"/>
    <w:rsid w:val="00A122C4"/>
    <w:rsid w:val="00A13024"/>
    <w:rsid w:val="00A131E8"/>
    <w:rsid w:val="00A13D73"/>
    <w:rsid w:val="00A14B40"/>
    <w:rsid w:val="00A172BC"/>
    <w:rsid w:val="00A21DE1"/>
    <w:rsid w:val="00A237C9"/>
    <w:rsid w:val="00A25555"/>
    <w:rsid w:val="00A274C0"/>
    <w:rsid w:val="00A321AA"/>
    <w:rsid w:val="00A33662"/>
    <w:rsid w:val="00A36090"/>
    <w:rsid w:val="00A46F05"/>
    <w:rsid w:val="00A47228"/>
    <w:rsid w:val="00A5624C"/>
    <w:rsid w:val="00A618E9"/>
    <w:rsid w:val="00A640DF"/>
    <w:rsid w:val="00A82815"/>
    <w:rsid w:val="00A82817"/>
    <w:rsid w:val="00A83124"/>
    <w:rsid w:val="00A87EC5"/>
    <w:rsid w:val="00A92BFF"/>
    <w:rsid w:val="00A969C9"/>
    <w:rsid w:val="00A96A39"/>
    <w:rsid w:val="00A976B9"/>
    <w:rsid w:val="00AA011B"/>
    <w:rsid w:val="00AA0744"/>
    <w:rsid w:val="00AA32BE"/>
    <w:rsid w:val="00AB72C8"/>
    <w:rsid w:val="00AB7E53"/>
    <w:rsid w:val="00AC0BC1"/>
    <w:rsid w:val="00AC27AB"/>
    <w:rsid w:val="00AC7CE1"/>
    <w:rsid w:val="00AD4CF0"/>
    <w:rsid w:val="00AD554E"/>
    <w:rsid w:val="00AD72F9"/>
    <w:rsid w:val="00AE5A25"/>
    <w:rsid w:val="00AF56D8"/>
    <w:rsid w:val="00AF5B82"/>
    <w:rsid w:val="00B02A01"/>
    <w:rsid w:val="00B02DFB"/>
    <w:rsid w:val="00B03361"/>
    <w:rsid w:val="00B12DBF"/>
    <w:rsid w:val="00B21D01"/>
    <w:rsid w:val="00B27745"/>
    <w:rsid w:val="00B3429D"/>
    <w:rsid w:val="00B35254"/>
    <w:rsid w:val="00B35FDF"/>
    <w:rsid w:val="00B37E5A"/>
    <w:rsid w:val="00B42DCC"/>
    <w:rsid w:val="00B4338E"/>
    <w:rsid w:val="00B45955"/>
    <w:rsid w:val="00B47BD7"/>
    <w:rsid w:val="00B51FE8"/>
    <w:rsid w:val="00B55236"/>
    <w:rsid w:val="00B616D9"/>
    <w:rsid w:val="00B6341D"/>
    <w:rsid w:val="00B6603D"/>
    <w:rsid w:val="00B66947"/>
    <w:rsid w:val="00B67FC4"/>
    <w:rsid w:val="00B727E9"/>
    <w:rsid w:val="00B73275"/>
    <w:rsid w:val="00B735D2"/>
    <w:rsid w:val="00B82B0E"/>
    <w:rsid w:val="00B91E31"/>
    <w:rsid w:val="00B96198"/>
    <w:rsid w:val="00BA3503"/>
    <w:rsid w:val="00BA35B8"/>
    <w:rsid w:val="00BB4773"/>
    <w:rsid w:val="00BC3C9B"/>
    <w:rsid w:val="00BD08C3"/>
    <w:rsid w:val="00BD0CF9"/>
    <w:rsid w:val="00BD1951"/>
    <w:rsid w:val="00BD26B3"/>
    <w:rsid w:val="00BD6E35"/>
    <w:rsid w:val="00BE120F"/>
    <w:rsid w:val="00BE5BFC"/>
    <w:rsid w:val="00BF3827"/>
    <w:rsid w:val="00BF3A72"/>
    <w:rsid w:val="00BF60EB"/>
    <w:rsid w:val="00C100B3"/>
    <w:rsid w:val="00C130BD"/>
    <w:rsid w:val="00C14F3D"/>
    <w:rsid w:val="00C321A0"/>
    <w:rsid w:val="00C33872"/>
    <w:rsid w:val="00C34D1B"/>
    <w:rsid w:val="00C42D4C"/>
    <w:rsid w:val="00C45274"/>
    <w:rsid w:val="00C46D09"/>
    <w:rsid w:val="00C67B1E"/>
    <w:rsid w:val="00C740B3"/>
    <w:rsid w:val="00C74B49"/>
    <w:rsid w:val="00C76C45"/>
    <w:rsid w:val="00C7723C"/>
    <w:rsid w:val="00C81CC2"/>
    <w:rsid w:val="00C84AFD"/>
    <w:rsid w:val="00C8678F"/>
    <w:rsid w:val="00C90FE8"/>
    <w:rsid w:val="00C93EFF"/>
    <w:rsid w:val="00C9603F"/>
    <w:rsid w:val="00CC0C0C"/>
    <w:rsid w:val="00CD06C2"/>
    <w:rsid w:val="00CE13EB"/>
    <w:rsid w:val="00CE2FF3"/>
    <w:rsid w:val="00CE648D"/>
    <w:rsid w:val="00CE7939"/>
    <w:rsid w:val="00CF0E97"/>
    <w:rsid w:val="00CF23E9"/>
    <w:rsid w:val="00CF5231"/>
    <w:rsid w:val="00D00DD9"/>
    <w:rsid w:val="00D02A96"/>
    <w:rsid w:val="00D02D80"/>
    <w:rsid w:val="00D03B7C"/>
    <w:rsid w:val="00D06D81"/>
    <w:rsid w:val="00D07318"/>
    <w:rsid w:val="00D17468"/>
    <w:rsid w:val="00D26DA9"/>
    <w:rsid w:val="00D31248"/>
    <w:rsid w:val="00D4082F"/>
    <w:rsid w:val="00D40A5F"/>
    <w:rsid w:val="00D42933"/>
    <w:rsid w:val="00D434DD"/>
    <w:rsid w:val="00D43EE6"/>
    <w:rsid w:val="00D52E23"/>
    <w:rsid w:val="00D56B0B"/>
    <w:rsid w:val="00D57951"/>
    <w:rsid w:val="00D60AB0"/>
    <w:rsid w:val="00D6312F"/>
    <w:rsid w:val="00D65890"/>
    <w:rsid w:val="00D7015D"/>
    <w:rsid w:val="00D71367"/>
    <w:rsid w:val="00D73099"/>
    <w:rsid w:val="00D73D02"/>
    <w:rsid w:val="00D769A0"/>
    <w:rsid w:val="00D80926"/>
    <w:rsid w:val="00D86A2F"/>
    <w:rsid w:val="00D86F01"/>
    <w:rsid w:val="00D901B5"/>
    <w:rsid w:val="00D9044D"/>
    <w:rsid w:val="00D92A0A"/>
    <w:rsid w:val="00D95DB6"/>
    <w:rsid w:val="00D979B9"/>
    <w:rsid w:val="00DA2F4F"/>
    <w:rsid w:val="00DA397D"/>
    <w:rsid w:val="00DC53A2"/>
    <w:rsid w:val="00DD0653"/>
    <w:rsid w:val="00DD0885"/>
    <w:rsid w:val="00DD1C8A"/>
    <w:rsid w:val="00DD2905"/>
    <w:rsid w:val="00DE5229"/>
    <w:rsid w:val="00DE5BCC"/>
    <w:rsid w:val="00DE6F86"/>
    <w:rsid w:val="00DF4B32"/>
    <w:rsid w:val="00DF7F5E"/>
    <w:rsid w:val="00E0038F"/>
    <w:rsid w:val="00E0663E"/>
    <w:rsid w:val="00E1206B"/>
    <w:rsid w:val="00E24FED"/>
    <w:rsid w:val="00E259A9"/>
    <w:rsid w:val="00E30850"/>
    <w:rsid w:val="00E30E8F"/>
    <w:rsid w:val="00E32862"/>
    <w:rsid w:val="00E32AF3"/>
    <w:rsid w:val="00E35CD7"/>
    <w:rsid w:val="00E45FAC"/>
    <w:rsid w:val="00E522DB"/>
    <w:rsid w:val="00E54B24"/>
    <w:rsid w:val="00E559B5"/>
    <w:rsid w:val="00E56118"/>
    <w:rsid w:val="00E64882"/>
    <w:rsid w:val="00E71AAA"/>
    <w:rsid w:val="00E72D6F"/>
    <w:rsid w:val="00E755D1"/>
    <w:rsid w:val="00E7645D"/>
    <w:rsid w:val="00E80E52"/>
    <w:rsid w:val="00E84F00"/>
    <w:rsid w:val="00E923A5"/>
    <w:rsid w:val="00E932E4"/>
    <w:rsid w:val="00E97008"/>
    <w:rsid w:val="00E972DD"/>
    <w:rsid w:val="00E97767"/>
    <w:rsid w:val="00EA02CA"/>
    <w:rsid w:val="00EA241D"/>
    <w:rsid w:val="00EA2427"/>
    <w:rsid w:val="00EA3A86"/>
    <w:rsid w:val="00EB40FB"/>
    <w:rsid w:val="00EB42AA"/>
    <w:rsid w:val="00EC0D72"/>
    <w:rsid w:val="00EC27EA"/>
    <w:rsid w:val="00EC327A"/>
    <w:rsid w:val="00EC4866"/>
    <w:rsid w:val="00EC5FB8"/>
    <w:rsid w:val="00EC763A"/>
    <w:rsid w:val="00EE668E"/>
    <w:rsid w:val="00EE74D6"/>
    <w:rsid w:val="00EF10FF"/>
    <w:rsid w:val="00EF53B7"/>
    <w:rsid w:val="00F00B0F"/>
    <w:rsid w:val="00F026AD"/>
    <w:rsid w:val="00F036B4"/>
    <w:rsid w:val="00F0706D"/>
    <w:rsid w:val="00F1744B"/>
    <w:rsid w:val="00F219EF"/>
    <w:rsid w:val="00F229B2"/>
    <w:rsid w:val="00F233A5"/>
    <w:rsid w:val="00F23AE0"/>
    <w:rsid w:val="00F25CCD"/>
    <w:rsid w:val="00F3604A"/>
    <w:rsid w:val="00F40C1D"/>
    <w:rsid w:val="00F41BCE"/>
    <w:rsid w:val="00F43FC8"/>
    <w:rsid w:val="00F46CB6"/>
    <w:rsid w:val="00F478C8"/>
    <w:rsid w:val="00F519F2"/>
    <w:rsid w:val="00F5215A"/>
    <w:rsid w:val="00F53DFF"/>
    <w:rsid w:val="00F639DC"/>
    <w:rsid w:val="00F71390"/>
    <w:rsid w:val="00F71784"/>
    <w:rsid w:val="00F8056D"/>
    <w:rsid w:val="00F8421B"/>
    <w:rsid w:val="00F87D70"/>
    <w:rsid w:val="00F918F4"/>
    <w:rsid w:val="00F9291B"/>
    <w:rsid w:val="00F948AC"/>
    <w:rsid w:val="00F96C04"/>
    <w:rsid w:val="00F975D8"/>
    <w:rsid w:val="00F97796"/>
    <w:rsid w:val="00FA3E9A"/>
    <w:rsid w:val="00FA4BC2"/>
    <w:rsid w:val="00FA4D2E"/>
    <w:rsid w:val="00FA5126"/>
    <w:rsid w:val="00FB2D26"/>
    <w:rsid w:val="00FC0B53"/>
    <w:rsid w:val="00FC48FF"/>
    <w:rsid w:val="00FC75B3"/>
    <w:rsid w:val="00FD36CA"/>
    <w:rsid w:val="00FD710D"/>
    <w:rsid w:val="00FE2A59"/>
    <w:rsid w:val="00FE5BC9"/>
    <w:rsid w:val="00FE5C72"/>
    <w:rsid w:val="00FE74D3"/>
    <w:rsid w:val="00FF193A"/>
    <w:rsid w:val="00FF55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13BF9"/>
  <w15:docId w15:val="{EF0782F4-A65B-412D-BD5A-B29C469A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aliases w:val="sous-secton"/>
    <w:basedOn w:val="Normal"/>
    <w:next w:val="Normal"/>
    <w:link w:val="Titre2Car"/>
    <w:autoRedefine/>
    <w:unhideWhenUsed/>
    <w:qFormat/>
    <w:rsid w:val="00621012"/>
    <w:pPr>
      <w:keepNext/>
      <w:numPr>
        <w:numId w:val="31"/>
      </w:numPr>
      <w:tabs>
        <w:tab w:val="left" w:pos="708"/>
      </w:tabs>
      <w:spacing w:before="40" w:after="0" w:line="240" w:lineRule="auto"/>
      <w:ind w:hanging="720"/>
      <w:outlineLvl w:val="1"/>
    </w:pPr>
    <w:rPr>
      <w:rFonts w:ascii="Calibri" w:eastAsia="Times New Roman" w:hAnsi="Calibri" w:cs="Calibri"/>
      <w:b/>
      <w:bCs/>
      <w:sz w:val="24"/>
      <w:szCs w:val="24"/>
    </w:rPr>
  </w:style>
  <w:style w:type="paragraph" w:styleId="Titre3">
    <w:name w:val="heading 3"/>
    <w:aliases w:val="1)"/>
    <w:basedOn w:val="Normal"/>
    <w:next w:val="Normal"/>
    <w:link w:val="Titre3Car"/>
    <w:autoRedefine/>
    <w:uiPriority w:val="9"/>
    <w:unhideWhenUsed/>
    <w:qFormat/>
    <w:rsid w:val="00FA3E9A"/>
    <w:pPr>
      <w:keepNext/>
      <w:keepLines/>
      <w:tabs>
        <w:tab w:val="num" w:pos="720"/>
      </w:tabs>
      <w:spacing w:before="40" w:after="0"/>
      <w:ind w:left="1068" w:hanging="36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1744B"/>
    <w:pPr>
      <w:tabs>
        <w:tab w:val="center" w:pos="4536"/>
        <w:tab w:val="right" w:pos="9072"/>
      </w:tabs>
      <w:spacing w:after="0" w:line="240" w:lineRule="auto"/>
    </w:pPr>
  </w:style>
  <w:style w:type="character" w:customStyle="1" w:styleId="En-tteCar">
    <w:name w:val="En-tête Car"/>
    <w:basedOn w:val="Policepardfaut"/>
    <w:link w:val="En-tte"/>
    <w:rsid w:val="00F1744B"/>
  </w:style>
  <w:style w:type="paragraph" w:styleId="Pieddepage">
    <w:name w:val="footer"/>
    <w:basedOn w:val="Normal"/>
    <w:link w:val="PieddepageCar"/>
    <w:uiPriority w:val="99"/>
    <w:unhideWhenUsed/>
    <w:rsid w:val="00F174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744B"/>
  </w:style>
  <w:style w:type="character" w:styleId="Lienhypertexte">
    <w:name w:val="Hyperlink"/>
    <w:basedOn w:val="Policepardfaut"/>
    <w:uiPriority w:val="99"/>
    <w:unhideWhenUsed/>
    <w:rsid w:val="00B37E5A"/>
    <w:rPr>
      <w:color w:val="0000FF"/>
      <w:u w:val="single"/>
    </w:rPr>
  </w:style>
  <w:style w:type="paragraph" w:styleId="Paragraphedeliste">
    <w:name w:val="List Paragraph"/>
    <w:basedOn w:val="Normal"/>
    <w:link w:val="ParagraphedelisteCar"/>
    <w:uiPriority w:val="34"/>
    <w:qFormat/>
    <w:rsid w:val="00B37E5A"/>
    <w:pPr>
      <w:ind w:left="720"/>
      <w:contextualSpacing/>
    </w:pPr>
  </w:style>
  <w:style w:type="paragraph" w:styleId="NormalWeb">
    <w:name w:val="Normal (Web)"/>
    <w:basedOn w:val="Normal"/>
    <w:link w:val="NormalWebCar"/>
    <w:uiPriority w:val="99"/>
    <w:unhideWhenUsed/>
    <w:rsid w:val="00140C6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3604A"/>
    <w:rPr>
      <w:b/>
      <w:bCs/>
    </w:rPr>
  </w:style>
  <w:style w:type="character" w:customStyle="1" w:styleId="ctn-gen-ascenseur-titre">
    <w:name w:val="ctn-gen-ascenseur-titre"/>
    <w:basedOn w:val="Policepardfaut"/>
    <w:rsid w:val="00F3604A"/>
  </w:style>
  <w:style w:type="paragraph" w:customStyle="1" w:styleId="TitreRGPD">
    <w:name w:val="Titre RGPD"/>
    <w:basedOn w:val="Normal"/>
    <w:link w:val="TitreRGPDCar"/>
    <w:qFormat/>
    <w:rsid w:val="00F3604A"/>
    <w:pPr>
      <w:ind w:left="3261" w:firstLine="1842"/>
      <w:jc w:val="right"/>
    </w:pPr>
    <w:rPr>
      <w:color w:val="0070C0"/>
      <w:sz w:val="36"/>
    </w:rPr>
  </w:style>
  <w:style w:type="paragraph" w:customStyle="1" w:styleId="Sous-titreRGPD">
    <w:name w:val="Sous-titre RGPD"/>
    <w:basedOn w:val="Normal"/>
    <w:link w:val="Sous-titreRGPDCar"/>
    <w:qFormat/>
    <w:rsid w:val="00F3604A"/>
    <w:pPr>
      <w:ind w:left="3261" w:firstLine="1842"/>
      <w:jc w:val="right"/>
    </w:pPr>
    <w:rPr>
      <w:color w:val="993366"/>
      <w:sz w:val="32"/>
    </w:rPr>
  </w:style>
  <w:style w:type="character" w:customStyle="1" w:styleId="TitreRGPDCar">
    <w:name w:val="Titre RGPD Car"/>
    <w:basedOn w:val="Policepardfaut"/>
    <w:link w:val="TitreRGPD"/>
    <w:rsid w:val="00F3604A"/>
    <w:rPr>
      <w:color w:val="0070C0"/>
      <w:sz w:val="36"/>
    </w:rPr>
  </w:style>
  <w:style w:type="paragraph" w:customStyle="1" w:styleId="VersionRGPD">
    <w:name w:val="Version RGPD"/>
    <w:basedOn w:val="Normal"/>
    <w:link w:val="VersionRGPDCar"/>
    <w:qFormat/>
    <w:rsid w:val="00F3604A"/>
    <w:pPr>
      <w:ind w:left="3261" w:firstLine="1842"/>
      <w:jc w:val="right"/>
    </w:pPr>
    <w:rPr>
      <w:i/>
      <w:color w:val="002060"/>
      <w:sz w:val="20"/>
    </w:rPr>
  </w:style>
  <w:style w:type="character" w:customStyle="1" w:styleId="Sous-titreRGPDCar">
    <w:name w:val="Sous-titre RGPD Car"/>
    <w:basedOn w:val="Policepardfaut"/>
    <w:link w:val="Sous-titreRGPD"/>
    <w:rsid w:val="00F3604A"/>
    <w:rPr>
      <w:color w:val="993366"/>
      <w:sz w:val="32"/>
    </w:rPr>
  </w:style>
  <w:style w:type="paragraph" w:customStyle="1" w:styleId="NormalRGPD">
    <w:name w:val="Normal RGPD"/>
    <w:basedOn w:val="Normal"/>
    <w:link w:val="NormalRGPDCar"/>
    <w:qFormat/>
    <w:rsid w:val="00484002"/>
    <w:pPr>
      <w:spacing w:after="120"/>
      <w:jc w:val="both"/>
    </w:pPr>
    <w:rPr>
      <w:rFonts w:ascii="Calibri" w:hAnsi="Calibri" w:cs="Calibri"/>
      <w:color w:val="002060"/>
    </w:rPr>
  </w:style>
  <w:style w:type="character" w:customStyle="1" w:styleId="VersionRGPDCar">
    <w:name w:val="Version RGPD Car"/>
    <w:basedOn w:val="Policepardfaut"/>
    <w:link w:val="VersionRGPD"/>
    <w:rsid w:val="00F3604A"/>
    <w:rPr>
      <w:i/>
      <w:color w:val="002060"/>
      <w:sz w:val="20"/>
    </w:rPr>
  </w:style>
  <w:style w:type="paragraph" w:customStyle="1" w:styleId="SectionRGPD">
    <w:name w:val="Section RGPD"/>
    <w:basedOn w:val="Paragraphedeliste"/>
    <w:link w:val="SectionRGPDCar"/>
    <w:autoRedefine/>
    <w:qFormat/>
    <w:rsid w:val="000A1D09"/>
    <w:pPr>
      <w:numPr>
        <w:numId w:val="4"/>
      </w:numPr>
      <w:spacing w:before="240" w:after="240" w:line="240" w:lineRule="auto"/>
      <w:ind w:left="357" w:hanging="357"/>
      <w:jc w:val="both"/>
    </w:pPr>
    <w:rPr>
      <w:rFonts w:ascii="Calibri" w:hAnsi="Calibri" w:cs="Calibri"/>
      <w:b/>
      <w:sz w:val="28"/>
      <w:szCs w:val="28"/>
    </w:rPr>
  </w:style>
  <w:style w:type="character" w:customStyle="1" w:styleId="NormalRGPDCar">
    <w:name w:val="Normal RGPD Car"/>
    <w:basedOn w:val="Policepardfaut"/>
    <w:link w:val="NormalRGPD"/>
    <w:rsid w:val="00484002"/>
    <w:rPr>
      <w:rFonts w:ascii="Calibri" w:hAnsi="Calibri" w:cs="Calibri"/>
      <w:color w:val="002060"/>
    </w:rPr>
  </w:style>
  <w:style w:type="paragraph" w:customStyle="1" w:styleId="sous-sectionRGPD">
    <w:name w:val="sous-section RGPD"/>
    <w:basedOn w:val="NormalWeb"/>
    <w:link w:val="sous-sectionRGPDCar"/>
    <w:qFormat/>
    <w:rsid w:val="005A7E06"/>
    <w:pPr>
      <w:numPr>
        <w:numId w:val="6"/>
      </w:numPr>
      <w:spacing w:before="0" w:beforeAutospacing="0" w:after="120" w:afterAutospacing="0"/>
      <w:jc w:val="both"/>
    </w:pPr>
    <w:rPr>
      <w:rFonts w:ascii="Calibri" w:hAnsi="Calibri" w:cs="Calibri"/>
      <w:color w:val="0070C0"/>
      <w:sz w:val="22"/>
      <w:szCs w:val="22"/>
    </w:rPr>
  </w:style>
  <w:style w:type="character" w:customStyle="1" w:styleId="ParagraphedelisteCar">
    <w:name w:val="Paragraphe de liste Car"/>
    <w:basedOn w:val="Policepardfaut"/>
    <w:link w:val="Paragraphedeliste"/>
    <w:uiPriority w:val="34"/>
    <w:rsid w:val="00F3604A"/>
  </w:style>
  <w:style w:type="character" w:customStyle="1" w:styleId="SectionRGPDCar">
    <w:name w:val="Section RGPD Car"/>
    <w:basedOn w:val="ParagraphedelisteCar"/>
    <w:link w:val="SectionRGPD"/>
    <w:rsid w:val="000A1D09"/>
    <w:rPr>
      <w:rFonts w:ascii="Calibri" w:hAnsi="Calibri" w:cs="Calibri"/>
      <w:b/>
      <w:sz w:val="28"/>
      <w:szCs w:val="28"/>
    </w:rPr>
  </w:style>
  <w:style w:type="paragraph" w:customStyle="1" w:styleId="pourensavoirplusRGPD">
    <w:name w:val="pour en savoir plus RGPD"/>
    <w:basedOn w:val="Normal"/>
    <w:link w:val="pourensavoirplusRGPDCar"/>
    <w:qFormat/>
    <w:rsid w:val="00F3604A"/>
    <w:rPr>
      <w:color w:val="00B0F0"/>
      <w:sz w:val="28"/>
    </w:rPr>
  </w:style>
  <w:style w:type="character" w:customStyle="1" w:styleId="NormalWebCar">
    <w:name w:val="Normal (Web) Car"/>
    <w:basedOn w:val="Policepardfaut"/>
    <w:link w:val="NormalWeb"/>
    <w:uiPriority w:val="99"/>
    <w:rsid w:val="00F3604A"/>
    <w:rPr>
      <w:rFonts w:ascii="Times New Roman" w:eastAsia="Times New Roman" w:hAnsi="Times New Roman" w:cs="Times New Roman"/>
      <w:sz w:val="24"/>
      <w:szCs w:val="24"/>
      <w:lang w:eastAsia="fr-FR"/>
    </w:rPr>
  </w:style>
  <w:style w:type="character" w:customStyle="1" w:styleId="sous-sectionRGPDCar">
    <w:name w:val="sous-section RGPD Car"/>
    <w:basedOn w:val="NormalWebCar"/>
    <w:link w:val="sous-sectionRGPD"/>
    <w:rsid w:val="00F3604A"/>
    <w:rPr>
      <w:rFonts w:ascii="Calibri" w:eastAsia="Times New Roman" w:hAnsi="Calibri" w:cs="Calibri"/>
      <w:color w:val="0070C0"/>
      <w:sz w:val="24"/>
      <w:szCs w:val="24"/>
      <w:lang w:eastAsia="fr-FR"/>
    </w:rPr>
  </w:style>
  <w:style w:type="character" w:customStyle="1" w:styleId="pourensavoirplusRGPDCar">
    <w:name w:val="pour en savoir plus RGPD Car"/>
    <w:basedOn w:val="Policepardfaut"/>
    <w:link w:val="pourensavoirplusRGPD"/>
    <w:rsid w:val="00F3604A"/>
    <w:rPr>
      <w:color w:val="00B0F0"/>
      <w:sz w:val="28"/>
    </w:rPr>
  </w:style>
  <w:style w:type="character" w:customStyle="1" w:styleId="Titre2Car">
    <w:name w:val="Titre 2 Car"/>
    <w:aliases w:val="sous-secton Car"/>
    <w:basedOn w:val="Policepardfaut"/>
    <w:link w:val="Titre2"/>
    <w:rsid w:val="00621012"/>
    <w:rPr>
      <w:rFonts w:ascii="Calibri" w:eastAsia="Times New Roman" w:hAnsi="Calibri" w:cs="Calibri"/>
      <w:b/>
      <w:bCs/>
      <w:sz w:val="24"/>
      <w:szCs w:val="24"/>
    </w:rPr>
  </w:style>
  <w:style w:type="character" w:customStyle="1" w:styleId="Titre3Car">
    <w:name w:val="Titre 3 Car"/>
    <w:aliases w:val="1) Car"/>
    <w:basedOn w:val="Policepardfaut"/>
    <w:link w:val="Titre3"/>
    <w:uiPriority w:val="9"/>
    <w:rsid w:val="00FA3E9A"/>
    <w:rPr>
      <w:rFonts w:asciiTheme="majorHAnsi" w:eastAsiaTheme="majorEastAsia" w:hAnsiTheme="majorHAnsi" w:cstheme="majorBidi"/>
      <w:color w:val="1F4D78" w:themeColor="accent1" w:themeShade="7F"/>
      <w:sz w:val="24"/>
      <w:szCs w:val="24"/>
    </w:rPr>
  </w:style>
  <w:style w:type="character" w:customStyle="1" w:styleId="Caractresdenotedebasdepage">
    <w:name w:val="Caractères de note de bas de page"/>
    <w:rsid w:val="00591925"/>
    <w:rPr>
      <w:vertAlign w:val="superscript"/>
    </w:rPr>
  </w:style>
  <w:style w:type="paragraph" w:customStyle="1" w:styleId="Titre1">
    <w:name w:val="Titre1"/>
    <w:basedOn w:val="Normal"/>
    <w:next w:val="Sous-titre"/>
    <w:rsid w:val="00591925"/>
    <w:pPr>
      <w:suppressAutoHyphens/>
      <w:spacing w:before="240" w:after="60" w:line="240" w:lineRule="auto"/>
      <w:ind w:firstLine="567"/>
      <w:jc w:val="center"/>
    </w:pPr>
    <w:rPr>
      <w:rFonts w:ascii="Arial" w:eastAsia="Times New Roman" w:hAnsi="Arial" w:cs="Arial"/>
      <w:b/>
      <w:bCs/>
      <w:kern w:val="1"/>
      <w:sz w:val="32"/>
      <w:szCs w:val="32"/>
      <w:lang w:eastAsia="zh-CN"/>
    </w:rPr>
  </w:style>
  <w:style w:type="paragraph" w:styleId="Corpsdetexte">
    <w:name w:val="Body Text"/>
    <w:basedOn w:val="Normal"/>
    <w:link w:val="CorpsdetexteCar"/>
    <w:rsid w:val="00591925"/>
    <w:pPr>
      <w:suppressAutoHyphens/>
      <w:spacing w:after="120" w:line="240" w:lineRule="auto"/>
      <w:ind w:left="2268" w:firstLine="567"/>
      <w:jc w:val="both"/>
    </w:pPr>
    <w:rPr>
      <w:rFonts w:ascii="Arial" w:eastAsia="Times New Roman" w:hAnsi="Arial" w:cs="Arial"/>
      <w:szCs w:val="24"/>
      <w:lang w:eastAsia="zh-CN"/>
    </w:rPr>
  </w:style>
  <w:style w:type="character" w:customStyle="1" w:styleId="CorpsdetexteCar">
    <w:name w:val="Corps de texte Car"/>
    <w:basedOn w:val="Policepardfaut"/>
    <w:link w:val="Corpsdetexte"/>
    <w:rsid w:val="00591925"/>
    <w:rPr>
      <w:rFonts w:ascii="Arial" w:eastAsia="Times New Roman" w:hAnsi="Arial" w:cs="Arial"/>
      <w:szCs w:val="24"/>
      <w:lang w:eastAsia="zh-CN"/>
    </w:rPr>
  </w:style>
  <w:style w:type="paragraph" w:styleId="Sous-titre">
    <w:name w:val="Subtitle"/>
    <w:basedOn w:val="Normal"/>
    <w:next w:val="Corpsdetexte"/>
    <w:link w:val="Sous-titreCar"/>
    <w:qFormat/>
    <w:rsid w:val="00591925"/>
    <w:pPr>
      <w:keepNext/>
      <w:suppressAutoHyphens/>
      <w:spacing w:before="240" w:after="120" w:line="240" w:lineRule="auto"/>
      <w:ind w:firstLine="567"/>
      <w:jc w:val="center"/>
    </w:pPr>
    <w:rPr>
      <w:rFonts w:ascii="Arial" w:eastAsia="Lucida Sans Unicode" w:hAnsi="Arial" w:cs="Mangal"/>
      <w:i/>
      <w:iCs/>
      <w:sz w:val="28"/>
      <w:szCs w:val="28"/>
      <w:lang w:eastAsia="zh-CN"/>
    </w:rPr>
  </w:style>
  <w:style w:type="character" w:customStyle="1" w:styleId="Sous-titreCar">
    <w:name w:val="Sous-titre Car"/>
    <w:basedOn w:val="Policepardfaut"/>
    <w:link w:val="Sous-titre"/>
    <w:rsid w:val="00591925"/>
    <w:rPr>
      <w:rFonts w:ascii="Arial" w:eastAsia="Lucida Sans Unicode" w:hAnsi="Arial" w:cs="Mangal"/>
      <w:i/>
      <w:iCs/>
      <w:sz w:val="28"/>
      <w:szCs w:val="28"/>
      <w:lang w:eastAsia="zh-CN"/>
    </w:rPr>
  </w:style>
  <w:style w:type="paragraph" w:styleId="Notedebasdepage">
    <w:name w:val="footnote text"/>
    <w:basedOn w:val="Normal"/>
    <w:link w:val="NotedebasdepageCar"/>
    <w:rsid w:val="00591925"/>
    <w:pPr>
      <w:suppressAutoHyphens/>
      <w:spacing w:before="120" w:after="120" w:line="240" w:lineRule="auto"/>
      <w:ind w:firstLine="567"/>
      <w:jc w:val="both"/>
    </w:pPr>
    <w:rPr>
      <w:rFonts w:ascii="Arial" w:eastAsia="Times New Roman" w:hAnsi="Arial" w:cs="Arial"/>
      <w:sz w:val="20"/>
      <w:szCs w:val="20"/>
      <w:lang w:eastAsia="zh-CN"/>
    </w:rPr>
  </w:style>
  <w:style w:type="character" w:customStyle="1" w:styleId="NotedebasdepageCar">
    <w:name w:val="Note de bas de page Car"/>
    <w:basedOn w:val="Policepardfaut"/>
    <w:link w:val="Notedebasdepage"/>
    <w:rsid w:val="00591925"/>
    <w:rPr>
      <w:rFonts w:ascii="Arial" w:eastAsia="Times New Roman" w:hAnsi="Arial" w:cs="Arial"/>
      <w:sz w:val="20"/>
      <w:szCs w:val="20"/>
      <w:lang w:eastAsia="zh-CN"/>
    </w:rPr>
  </w:style>
  <w:style w:type="paragraph" w:styleId="Titre">
    <w:name w:val="Title"/>
    <w:basedOn w:val="Normal"/>
    <w:next w:val="Normal"/>
    <w:link w:val="TitreCar"/>
    <w:uiPriority w:val="10"/>
    <w:qFormat/>
    <w:rsid w:val="00B67F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7FC4"/>
    <w:rPr>
      <w:rFonts w:asciiTheme="majorHAnsi" w:eastAsiaTheme="majorEastAsia" w:hAnsiTheme="majorHAnsi" w:cstheme="majorBidi"/>
      <w:spacing w:val="-10"/>
      <w:kern w:val="28"/>
      <w:sz w:val="56"/>
      <w:szCs w:val="56"/>
    </w:rPr>
  </w:style>
  <w:style w:type="paragraph" w:styleId="Rvision">
    <w:name w:val="Revision"/>
    <w:hidden/>
    <w:uiPriority w:val="99"/>
    <w:semiHidden/>
    <w:rsid w:val="008E74BA"/>
    <w:pPr>
      <w:spacing w:after="0" w:line="240" w:lineRule="auto"/>
    </w:pPr>
  </w:style>
  <w:style w:type="character" w:styleId="Marquedecommentaire">
    <w:name w:val="annotation reference"/>
    <w:basedOn w:val="Policepardfaut"/>
    <w:uiPriority w:val="99"/>
    <w:semiHidden/>
    <w:unhideWhenUsed/>
    <w:rsid w:val="00A14B40"/>
    <w:rPr>
      <w:sz w:val="16"/>
      <w:szCs w:val="16"/>
    </w:rPr>
  </w:style>
  <w:style w:type="paragraph" w:styleId="Commentaire">
    <w:name w:val="annotation text"/>
    <w:basedOn w:val="Normal"/>
    <w:link w:val="CommentaireCar"/>
    <w:uiPriority w:val="99"/>
    <w:unhideWhenUsed/>
    <w:rsid w:val="00A14B40"/>
    <w:pPr>
      <w:spacing w:line="240" w:lineRule="auto"/>
    </w:pPr>
    <w:rPr>
      <w:sz w:val="20"/>
      <w:szCs w:val="20"/>
    </w:rPr>
  </w:style>
  <w:style w:type="character" w:customStyle="1" w:styleId="CommentaireCar">
    <w:name w:val="Commentaire Car"/>
    <w:basedOn w:val="Policepardfaut"/>
    <w:link w:val="Commentaire"/>
    <w:uiPriority w:val="99"/>
    <w:rsid w:val="00A14B40"/>
    <w:rPr>
      <w:sz w:val="20"/>
      <w:szCs w:val="20"/>
    </w:rPr>
  </w:style>
  <w:style w:type="paragraph" w:styleId="Objetducommentaire">
    <w:name w:val="annotation subject"/>
    <w:basedOn w:val="Commentaire"/>
    <w:next w:val="Commentaire"/>
    <w:link w:val="ObjetducommentaireCar"/>
    <w:uiPriority w:val="99"/>
    <w:semiHidden/>
    <w:unhideWhenUsed/>
    <w:rsid w:val="00A14B40"/>
    <w:rPr>
      <w:b/>
      <w:bCs/>
    </w:rPr>
  </w:style>
  <w:style w:type="character" w:customStyle="1" w:styleId="ObjetducommentaireCar">
    <w:name w:val="Objet du commentaire Car"/>
    <w:basedOn w:val="CommentaireCar"/>
    <w:link w:val="Objetducommentaire"/>
    <w:uiPriority w:val="99"/>
    <w:semiHidden/>
    <w:rsid w:val="00A14B40"/>
    <w:rPr>
      <w:b/>
      <w:bCs/>
      <w:sz w:val="20"/>
      <w:szCs w:val="20"/>
    </w:rPr>
  </w:style>
  <w:style w:type="character" w:styleId="CodeHTML">
    <w:name w:val="HTML Code"/>
    <w:basedOn w:val="Policepardfaut"/>
    <w:uiPriority w:val="99"/>
    <w:semiHidden/>
    <w:unhideWhenUsed/>
    <w:rsid w:val="00623844"/>
    <w:rPr>
      <w:rFonts w:ascii="Courier New" w:eastAsia="Times New Roman" w:hAnsi="Courier New" w:cs="Courier New"/>
      <w:sz w:val="20"/>
      <w:szCs w:val="20"/>
    </w:rPr>
  </w:style>
  <w:style w:type="character" w:styleId="Mentionnonrsolue">
    <w:name w:val="Unresolved Mention"/>
    <w:basedOn w:val="Policepardfaut"/>
    <w:uiPriority w:val="99"/>
    <w:semiHidden/>
    <w:unhideWhenUsed/>
    <w:rsid w:val="00D65890"/>
    <w:rPr>
      <w:color w:val="605E5C"/>
      <w:shd w:val="clear" w:color="auto" w:fill="E1DFDD"/>
    </w:rPr>
  </w:style>
  <w:style w:type="character" w:styleId="Textedelespacerserv">
    <w:name w:val="Placeholder Text"/>
    <w:basedOn w:val="Policepardfaut"/>
    <w:uiPriority w:val="99"/>
    <w:semiHidden/>
    <w:rsid w:val="005318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9980">
      <w:bodyDiv w:val="1"/>
      <w:marLeft w:val="0"/>
      <w:marRight w:val="0"/>
      <w:marTop w:val="0"/>
      <w:marBottom w:val="0"/>
      <w:divBdr>
        <w:top w:val="none" w:sz="0" w:space="0" w:color="auto"/>
        <w:left w:val="none" w:sz="0" w:space="0" w:color="auto"/>
        <w:bottom w:val="none" w:sz="0" w:space="0" w:color="auto"/>
        <w:right w:val="none" w:sz="0" w:space="0" w:color="auto"/>
      </w:divBdr>
    </w:div>
    <w:div w:id="608199599">
      <w:bodyDiv w:val="1"/>
      <w:marLeft w:val="0"/>
      <w:marRight w:val="0"/>
      <w:marTop w:val="0"/>
      <w:marBottom w:val="0"/>
      <w:divBdr>
        <w:top w:val="none" w:sz="0" w:space="0" w:color="auto"/>
        <w:left w:val="none" w:sz="0" w:space="0" w:color="auto"/>
        <w:bottom w:val="none" w:sz="0" w:space="0" w:color="auto"/>
        <w:right w:val="none" w:sz="0" w:space="0" w:color="auto"/>
      </w:divBdr>
      <w:divsChild>
        <w:div w:id="99649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398886">
      <w:bodyDiv w:val="1"/>
      <w:marLeft w:val="0"/>
      <w:marRight w:val="0"/>
      <w:marTop w:val="0"/>
      <w:marBottom w:val="0"/>
      <w:divBdr>
        <w:top w:val="none" w:sz="0" w:space="0" w:color="auto"/>
        <w:left w:val="none" w:sz="0" w:space="0" w:color="auto"/>
        <w:bottom w:val="none" w:sz="0" w:space="0" w:color="auto"/>
        <w:right w:val="none" w:sz="0" w:space="0" w:color="auto"/>
      </w:divBdr>
    </w:div>
    <w:div w:id="761223203">
      <w:bodyDiv w:val="1"/>
      <w:marLeft w:val="0"/>
      <w:marRight w:val="0"/>
      <w:marTop w:val="0"/>
      <w:marBottom w:val="0"/>
      <w:divBdr>
        <w:top w:val="none" w:sz="0" w:space="0" w:color="auto"/>
        <w:left w:val="none" w:sz="0" w:space="0" w:color="auto"/>
        <w:bottom w:val="none" w:sz="0" w:space="0" w:color="auto"/>
        <w:right w:val="none" w:sz="0" w:space="0" w:color="auto"/>
      </w:divBdr>
    </w:div>
    <w:div w:id="1022584078">
      <w:bodyDiv w:val="1"/>
      <w:marLeft w:val="0"/>
      <w:marRight w:val="0"/>
      <w:marTop w:val="0"/>
      <w:marBottom w:val="0"/>
      <w:divBdr>
        <w:top w:val="none" w:sz="0" w:space="0" w:color="auto"/>
        <w:left w:val="none" w:sz="0" w:space="0" w:color="auto"/>
        <w:bottom w:val="none" w:sz="0" w:space="0" w:color="auto"/>
        <w:right w:val="none" w:sz="0" w:space="0" w:color="auto"/>
      </w:divBdr>
    </w:div>
    <w:div w:id="1417753380">
      <w:bodyDiv w:val="1"/>
      <w:marLeft w:val="0"/>
      <w:marRight w:val="0"/>
      <w:marTop w:val="0"/>
      <w:marBottom w:val="0"/>
      <w:divBdr>
        <w:top w:val="none" w:sz="0" w:space="0" w:color="auto"/>
        <w:left w:val="none" w:sz="0" w:space="0" w:color="auto"/>
        <w:bottom w:val="none" w:sz="0" w:space="0" w:color="auto"/>
        <w:right w:val="none" w:sz="0" w:space="0" w:color="auto"/>
      </w:divBdr>
    </w:div>
    <w:div w:id="1444573283">
      <w:bodyDiv w:val="1"/>
      <w:marLeft w:val="0"/>
      <w:marRight w:val="0"/>
      <w:marTop w:val="0"/>
      <w:marBottom w:val="0"/>
      <w:divBdr>
        <w:top w:val="none" w:sz="0" w:space="0" w:color="auto"/>
        <w:left w:val="none" w:sz="0" w:space="0" w:color="auto"/>
        <w:bottom w:val="none" w:sz="0" w:space="0" w:color="auto"/>
        <w:right w:val="none" w:sz="0" w:space="0" w:color="auto"/>
      </w:divBdr>
    </w:div>
    <w:div w:id="1719157925">
      <w:bodyDiv w:val="1"/>
      <w:marLeft w:val="0"/>
      <w:marRight w:val="0"/>
      <w:marTop w:val="0"/>
      <w:marBottom w:val="0"/>
      <w:divBdr>
        <w:top w:val="none" w:sz="0" w:space="0" w:color="auto"/>
        <w:left w:val="none" w:sz="0" w:space="0" w:color="auto"/>
        <w:bottom w:val="none" w:sz="0" w:space="0" w:color="auto"/>
        <w:right w:val="none" w:sz="0" w:space="0" w:color="auto"/>
      </w:divBdr>
    </w:div>
    <w:div w:id="1973821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dg46.fr/"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aplace\OneDrive%20-%20CDGFPT%2046\Documents\Mod&#232;les%20Office%20personnalis&#233;s\Mod&#232;le%20LI%20Service%20Protection%20des%20donn&#233;es%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27BC9C5-2081-417B-967B-E8D320BF77C7}"/>
      </w:docPartPr>
      <w:docPartBody>
        <w:p w:rsidR="002C18EF" w:rsidRDefault="002C18EF">
          <w:r w:rsidRPr="009C4D3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EF"/>
    <w:rsid w:val="002C18EF"/>
    <w:rsid w:val="004671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C18EF"/>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1696C-D4D5-4FAD-B2CB-E412FF54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LI Service Protection des données .dotx</Template>
  <TotalTime>13</TotalTime>
  <Pages>5</Pages>
  <Words>1433</Words>
  <Characters>7884</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Murielle LAPLACE</dc:creator>
  <cp:keywords/>
  <dc:description/>
  <cp:lastModifiedBy>Frédéric Frances</cp:lastModifiedBy>
  <cp:revision>4</cp:revision>
  <cp:lastPrinted>2025-08-26T13:39:00Z</cp:lastPrinted>
  <dcterms:created xsi:type="dcterms:W3CDTF">2025-08-26T13:32:00Z</dcterms:created>
  <dcterms:modified xsi:type="dcterms:W3CDTF">2025-08-26T13:42:00Z</dcterms:modified>
</cp:coreProperties>
</file>